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26464" w14:textId="77777777" w:rsidR="00C71FC8" w:rsidRDefault="00C71FC8">
      <w:pPr>
        <w:rPr>
          <w:rFonts w:cs="Arial"/>
        </w:rPr>
      </w:pPr>
    </w:p>
    <w:p w14:paraId="28F206BA" w14:textId="77777777" w:rsidR="00C71FC8" w:rsidRDefault="001B1919">
      <w:pPr>
        <w:spacing w:line="420" w:lineRule="exact"/>
        <w:jc w:val="center"/>
      </w:pPr>
      <w:r>
        <w:rPr>
          <w:b/>
          <w:sz w:val="32"/>
        </w:rPr>
        <w:t>OPEN SOURCE SOFTWARE NOTICE</w:t>
      </w:r>
    </w:p>
    <w:p w14:paraId="67F8E276" w14:textId="77777777" w:rsidR="00C71FC8" w:rsidRDefault="00C71FC8">
      <w:pPr>
        <w:spacing w:line="420" w:lineRule="exact"/>
        <w:jc w:val="center"/>
      </w:pPr>
    </w:p>
    <w:p w14:paraId="5214C15A" w14:textId="77777777" w:rsidR="00C71FC8" w:rsidRDefault="001B1919">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14A7689" w14:textId="77777777" w:rsidR="00C71FC8" w:rsidRDefault="00C71FC8">
      <w:pPr>
        <w:spacing w:line="420" w:lineRule="exact"/>
        <w:jc w:val="both"/>
        <w:rPr>
          <w:rFonts w:cs="Arial"/>
          <w:snapToGrid/>
        </w:rPr>
      </w:pPr>
    </w:p>
    <w:p w14:paraId="20B21B45" w14:textId="77777777" w:rsidR="00C71FC8" w:rsidRDefault="001B191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BCCF411" w14:textId="77777777" w:rsidR="00C71FC8" w:rsidRDefault="001B191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0BC18E4" w14:textId="77777777" w:rsidR="00C71FC8" w:rsidRDefault="00C71FC8">
      <w:pPr>
        <w:spacing w:line="420" w:lineRule="exact"/>
        <w:jc w:val="both"/>
      </w:pPr>
    </w:p>
    <w:p w14:paraId="3B13A37E" w14:textId="77777777" w:rsidR="00C71FC8" w:rsidRDefault="001B191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B73E93E" w14:textId="77777777" w:rsidR="00C71FC8" w:rsidRDefault="00C71FC8">
      <w:pPr>
        <w:pStyle w:val="ad"/>
        <w:spacing w:before="0" w:after="0" w:line="240" w:lineRule="auto"/>
        <w:jc w:val="left"/>
        <w:rPr>
          <w:rFonts w:ascii="Arial" w:hAnsi="Arial" w:cs="Arial"/>
          <w:bCs w:val="0"/>
          <w:sz w:val="21"/>
          <w:szCs w:val="21"/>
        </w:rPr>
      </w:pPr>
    </w:p>
    <w:p w14:paraId="28C7F2E0" w14:textId="77777777" w:rsidR="00C71FC8" w:rsidRDefault="001B191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kwin</w:t>
      </w:r>
      <w:proofErr w:type="spellEnd"/>
      <w:r>
        <w:rPr>
          <w:rFonts w:ascii="微软雅黑" w:hAnsi="微软雅黑"/>
          <w:b w:val="0"/>
          <w:sz w:val="21"/>
        </w:rPr>
        <w:t xml:space="preserve"> 5.27.12</w:t>
      </w:r>
    </w:p>
    <w:p w14:paraId="19BD3EE3" w14:textId="77777777" w:rsidR="00C71FC8" w:rsidRDefault="001B1919">
      <w:pPr>
        <w:rPr>
          <w:rFonts w:cs="Arial"/>
          <w:b/>
        </w:rPr>
      </w:pPr>
      <w:r>
        <w:rPr>
          <w:rFonts w:cs="Arial"/>
          <w:b/>
        </w:rPr>
        <w:t xml:space="preserve">Copyright notice: </w:t>
      </w:r>
    </w:p>
    <w:p w14:paraId="0C225732" w14:textId="570F3BED" w:rsidR="00C71FC8" w:rsidRDefault="001B1919">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2020 &lt;davidedmundson@kde.org&gt;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Marco Martin </w:t>
      </w:r>
      <w:proofErr w:type="spellStart"/>
      <w:r>
        <w:rPr>
          <w:rFonts w:ascii="宋体" w:hAnsi="宋体"/>
          <w:sz w:val="22"/>
        </w:rPr>
        <w:t>notmart</w:t>
      </w:r>
      <w:proofErr w:type="spellEnd"/>
      <w:r>
        <w:rPr>
          <w:rFonts w:ascii="宋体" w:hAnsi="宋体"/>
          <w:sz w:val="22"/>
        </w:rPr>
        <w:t xml:space="preserve"> @gmail.com</w:t>
      </w:r>
      <w:r>
        <w:rPr>
          <w:rFonts w:ascii="宋体" w:hAnsi="宋体"/>
          <w:sz w:val="22"/>
        </w:rPr>
        <w:br/>
        <w:t>SPDX-</w:t>
      </w:r>
      <w:proofErr w:type="spellStart"/>
      <w:r>
        <w:rPr>
          <w:rFonts w:ascii="宋体" w:hAnsi="宋体"/>
          <w:sz w:val="22"/>
        </w:rPr>
        <w:t>File</w:t>
      </w:r>
      <w:r>
        <w:rPr>
          <w:rFonts w:ascii="宋体" w:hAnsi="宋体"/>
          <w:sz w:val="22"/>
        </w:rPr>
        <w:t>CopyrightText</w:t>
      </w:r>
      <w:proofErr w:type="spellEnd"/>
      <w:r>
        <w:rPr>
          <w:rFonts w:ascii="宋体" w:hAnsi="宋体"/>
          <w:sz w:val="22"/>
        </w:rPr>
        <w:t xml:space="preserve">: 2020 </w:t>
      </w:r>
      <w:proofErr w:type="spellStart"/>
      <w:r>
        <w:rPr>
          <w:rFonts w:ascii="宋体" w:hAnsi="宋体"/>
          <w:sz w:val="22"/>
        </w:rPr>
        <w:t>Xaver</w:t>
      </w:r>
      <w:proofErr w:type="spellEnd"/>
      <w:r>
        <w:rPr>
          <w:rFonts w:ascii="宋体" w:hAnsi="宋体"/>
          <w:sz w:val="22"/>
        </w:rPr>
        <w:t xml:space="preserve"> </w:t>
      </w:r>
      <w:proofErr w:type="spellStart"/>
      <w:r>
        <w:rPr>
          <w:rFonts w:ascii="宋体" w:hAnsi="宋体"/>
          <w:sz w:val="22"/>
        </w:rPr>
        <w:t>Hugl</w:t>
      </w:r>
      <w:proofErr w:type="spellEnd"/>
      <w:r>
        <w:rPr>
          <w:rFonts w:ascii="宋体" w:hAnsi="宋体"/>
          <w:sz w:val="22"/>
        </w:rPr>
        <w:t xml:space="preserve"> &lt;xaver.hugl@gmail.com&gt;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Lionel Chauvin &lt;megabigbug@yahoo.fr&gt;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Arthur </w:t>
      </w:r>
      <w:proofErr w:type="spellStart"/>
      <w:r>
        <w:rPr>
          <w:rFonts w:ascii="宋体" w:hAnsi="宋体"/>
          <w:sz w:val="22"/>
        </w:rPr>
        <w:t>Arlt</w:t>
      </w:r>
      <w:proofErr w:type="spellEnd"/>
      <w:r>
        <w:rPr>
          <w:rFonts w:ascii="宋体" w:hAnsi="宋体"/>
          <w:sz w:val="22"/>
        </w:rPr>
        <w:t xml:space="preserve"> &lt;a.arlt@stud.uni-heidelberg.de&gt;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2010, 2012 Martin </w:t>
      </w:r>
      <w:proofErr w:type="spellStart"/>
      <w:r>
        <w:rPr>
          <w:rFonts w:ascii="宋体" w:hAnsi="宋体"/>
          <w:sz w:val="22"/>
        </w:rPr>
        <w:t>Gräßlin</w:t>
      </w:r>
      <w:proofErr w:type="spellEnd"/>
      <w:r>
        <w:rPr>
          <w:rFonts w:ascii="宋体" w:hAnsi="宋体"/>
          <w:sz w:val="22"/>
        </w:rPr>
        <w:t xml:space="preserve"> &lt;mgraes</w:t>
      </w:r>
      <w:r>
        <w:rPr>
          <w:rFonts w:ascii="宋体" w:hAnsi="宋体"/>
          <w:sz w:val="22"/>
        </w:rPr>
        <w:t>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Martin </w:t>
      </w:r>
      <w:proofErr w:type="spellStart"/>
      <w:r>
        <w:rPr>
          <w:rFonts w:ascii="宋体" w:hAnsi="宋体"/>
          <w:sz w:val="22"/>
        </w:rPr>
        <w:t>Flöser</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Martin </w:t>
      </w:r>
      <w:proofErr w:type="spellStart"/>
      <w:r>
        <w:rPr>
          <w:rFonts w:ascii="宋体" w:hAnsi="宋体"/>
          <w:sz w:val="22"/>
        </w:rPr>
        <w:t>Flöser</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 Harald Sitter &lt;sitte</w:t>
      </w:r>
      <w:r>
        <w:rPr>
          <w:rFonts w:ascii="宋体" w:hAnsi="宋体"/>
          <w:sz w:val="22"/>
        </w:rPr>
        <w:t>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Cyril Rossi &lt;cyril.rossi@enioka.com&gt;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2012 Philipp </w:t>
      </w:r>
      <w:proofErr w:type="spellStart"/>
      <w:r>
        <w:rPr>
          <w:rFonts w:ascii="宋体" w:hAnsi="宋体"/>
          <w:sz w:val="22"/>
        </w:rPr>
        <w:t>Knechtges</w:t>
      </w:r>
      <w:proofErr w:type="spellEnd"/>
      <w:r>
        <w:rPr>
          <w:rFonts w:ascii="宋体" w:hAnsi="宋体"/>
          <w:sz w:val="22"/>
        </w:rPr>
        <w:t xml:space="preserve"> &lt;philipp-dev@knechtges.com&gt;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David Edmundson &lt;davidedmundson@kde.org&gt;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1997-2002 </w:t>
      </w:r>
      <w:r>
        <w:rPr>
          <w:rFonts w:ascii="宋体" w:hAnsi="宋体"/>
          <w:sz w:val="22"/>
        </w:rPr>
        <w:t xml:space="preserve">Cristian </w:t>
      </w:r>
      <w:proofErr w:type="spellStart"/>
      <w:r>
        <w:rPr>
          <w:rFonts w:ascii="宋体" w:hAnsi="宋体"/>
          <w:sz w:val="22"/>
        </w:rPr>
        <w:t>Tibirna</w:t>
      </w:r>
      <w:proofErr w:type="spellEnd"/>
      <w:r>
        <w:rPr>
          <w:rFonts w:ascii="宋体" w:hAnsi="宋体"/>
          <w:sz w:val="22"/>
        </w:rPr>
        <w:t xml:space="preserve"> &lt;tibirna@kde.org&gt;</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Nokia Corporation and /or its subsidiary(-</w:t>
      </w:r>
      <w:proofErr w:type="spellStart"/>
      <w:r>
        <w:rPr>
          <w:rFonts w:ascii="宋体" w:hAnsi="宋体"/>
          <w:sz w:val="22"/>
        </w:rPr>
        <w:t>ies</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2011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r>
      <w:r>
        <w:rPr>
          <w:rFonts w:ascii="宋体" w:hAnsi="宋体"/>
          <w:sz w:val="22"/>
        </w:rP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2010, 2011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Marco Martin &lt;notmart@gmail.com&gt;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 Thoma</w:t>
      </w:r>
      <w:r>
        <w:rPr>
          <w:rFonts w:ascii="宋体" w:hAnsi="宋体"/>
          <w:sz w:val="22"/>
        </w:rPr>
        <w:t xml:space="preserve">s </w:t>
      </w:r>
      <w:proofErr w:type="spellStart"/>
      <w:r>
        <w:rPr>
          <w:rFonts w:ascii="宋体" w:hAnsi="宋体"/>
          <w:sz w:val="22"/>
        </w:rPr>
        <w:t>Lübking</w:t>
      </w:r>
      <w:proofErr w:type="spellEnd"/>
      <w:r>
        <w:rPr>
          <w:rFonts w:ascii="宋体" w:hAnsi="宋体"/>
          <w:sz w:val="22"/>
        </w:rPr>
        <w:t xml:space="preserve"> &lt;thomas.luebking@gmail.com&gt;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w:t>
      </w:r>
      <w:proofErr w:type="spellStart"/>
      <w:r>
        <w:rPr>
          <w:rFonts w:ascii="宋体" w:hAnsi="宋体"/>
          <w:sz w:val="22"/>
        </w:rPr>
        <w:t>Rivo</w:t>
      </w:r>
      <w:proofErr w:type="spellEnd"/>
      <w:r>
        <w:rPr>
          <w:rFonts w:ascii="宋体" w:hAnsi="宋体"/>
          <w:sz w:val="22"/>
        </w:rPr>
        <w:t xml:space="preserve"> </w:t>
      </w:r>
      <w:proofErr w:type="spellStart"/>
      <w:r>
        <w:rPr>
          <w:rFonts w:ascii="宋体" w:hAnsi="宋体"/>
          <w:sz w:val="22"/>
        </w:rPr>
        <w:t>Laks</w:t>
      </w:r>
      <w:proofErr w:type="spellEnd"/>
      <w:r>
        <w:rPr>
          <w:rFonts w:ascii="宋体" w:hAnsi="宋体"/>
          <w:sz w:val="22"/>
        </w:rPr>
        <w:t xml:space="preserve"> &lt;rivolaks@hot.ee&gt;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Jorge Mata &lt;matamax123@gmail.com&gt;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Roman </w:t>
      </w:r>
      <w:proofErr w:type="spellStart"/>
      <w:r>
        <w:rPr>
          <w:rFonts w:ascii="宋体" w:hAnsi="宋体"/>
          <w:sz w:val="22"/>
        </w:rPr>
        <w:t>Gilg</w:t>
      </w:r>
      <w:proofErr w:type="spellEnd"/>
      <w:r>
        <w:rPr>
          <w:rFonts w:ascii="宋体" w:hAnsi="宋体"/>
          <w:sz w:val="22"/>
        </w:rPr>
        <w:t xml:space="preserve"> &lt;subdiff@gmail.com&gt;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2006-2007 </w:t>
      </w:r>
      <w:proofErr w:type="spellStart"/>
      <w:r>
        <w:rPr>
          <w:rFonts w:ascii="宋体" w:hAnsi="宋体"/>
          <w:sz w:val="22"/>
        </w:rPr>
        <w:t>Rivo</w:t>
      </w:r>
      <w:proofErr w:type="spellEnd"/>
      <w:r>
        <w:rPr>
          <w:rFonts w:ascii="宋体" w:hAnsi="宋体"/>
          <w:sz w:val="22"/>
        </w:rPr>
        <w:t xml:space="preserve"> </w:t>
      </w:r>
      <w:proofErr w:type="spellStart"/>
      <w:r>
        <w:rPr>
          <w:rFonts w:ascii="宋体" w:hAnsi="宋体"/>
          <w:sz w:val="22"/>
        </w:rPr>
        <w:t>Laks</w:t>
      </w:r>
      <w:proofErr w:type="spellEnd"/>
      <w:r>
        <w:rPr>
          <w:rFonts w:ascii="宋体" w:hAnsi="宋体"/>
          <w:sz w:val="22"/>
        </w:rPr>
        <w:t xml:space="preserve"> &lt;rivolaks@hot.ee&gt;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Sebastian </w:t>
      </w:r>
      <w:proofErr w:type="spellStart"/>
      <w:r>
        <w:rPr>
          <w:rFonts w:ascii="宋体" w:hAnsi="宋体"/>
          <w:sz w:val="22"/>
        </w:rPr>
        <w:t>Kügler</w:t>
      </w:r>
      <w:proofErr w:type="spellEnd"/>
      <w:r>
        <w:rPr>
          <w:rFonts w:ascii="宋体" w:hAnsi="宋体"/>
          <w:sz w:val="22"/>
        </w:rPr>
        <w:t xml:space="preserve"> &lt;sebas@kde.org&gt;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Alexandre Pereira &lt;pereira.alex@gmail.com&gt;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Marco Martin &lt;notmart@gmail.com&gt;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Tobias </w:t>
      </w:r>
      <w:r>
        <w:rPr>
          <w:rFonts w:ascii="宋体" w:hAnsi="宋体"/>
          <w:sz w:val="22"/>
        </w:rPr>
        <w:t>C. Berner &lt;tcberner@FreeBSD.org&gt;</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Rohan Prabhu &lt;rohan@rohanprabhu.com&gt;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2015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w:t>
      </w:r>
      <w:r>
        <w:rPr>
          <w:rFonts w:ascii="宋体" w:hAnsi="宋体"/>
          <w:sz w:val="22"/>
        </w:rPr>
        <w:t>ext</w:t>
      </w:r>
      <w:proofErr w:type="spellEnd"/>
      <w:r>
        <w:rPr>
          <w:rFonts w:ascii="宋体" w:hAnsi="宋体"/>
          <w:sz w:val="22"/>
        </w:rPr>
        <w:t xml:space="preserve">: 2022 Natalie </w:t>
      </w:r>
      <w:proofErr w:type="spellStart"/>
      <w:r>
        <w:rPr>
          <w:rFonts w:ascii="宋体" w:hAnsi="宋体"/>
          <w:sz w:val="22"/>
        </w:rPr>
        <w:t>Clarius</w:t>
      </w:r>
      <w:proofErr w:type="spellEnd"/>
      <w:r>
        <w:rPr>
          <w:rFonts w:ascii="宋体" w:hAnsi="宋体"/>
          <w:sz w:val="22"/>
        </w:rPr>
        <w:t xml:space="preserve"> &lt;natalieclarius@yahoo.de&gt;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2015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Lucas Murray &lt;lmurray@undefinedfire.com&gt;</w:t>
      </w:r>
      <w:r>
        <w:rPr>
          <w:rFonts w:ascii="宋体" w:hAnsi="宋体"/>
          <w:sz w:val="22"/>
        </w:rPr>
        <w:br/>
        <w:t>SPDX</w:t>
      </w:r>
      <w:r>
        <w:rPr>
          <w:rFonts w:ascii="宋体" w:hAnsi="宋体"/>
          <w:sz w:val="22"/>
        </w:rPr>
        <w:t>-</w:t>
      </w:r>
      <w:proofErr w:type="spellStart"/>
      <w:r>
        <w:rPr>
          <w:rFonts w:ascii="宋体" w:hAnsi="宋体"/>
          <w:sz w:val="22"/>
        </w:rPr>
        <w:t>FileCopyrightText</w:t>
      </w:r>
      <w:proofErr w:type="spellEnd"/>
      <w:r>
        <w:rPr>
          <w:rFonts w:ascii="宋体" w:hAnsi="宋体"/>
          <w:sz w:val="22"/>
        </w:rPr>
        <w:t xml:space="preserve">: 2022 </w:t>
      </w:r>
      <w:proofErr w:type="spellStart"/>
      <w:r>
        <w:rPr>
          <w:rFonts w:ascii="宋体" w:hAnsi="宋体"/>
          <w:sz w:val="22"/>
        </w:rPr>
        <w:t>MBition</w:t>
      </w:r>
      <w:proofErr w:type="spellEnd"/>
      <w:r>
        <w:rPr>
          <w:rFonts w:ascii="宋体" w:hAnsi="宋体"/>
          <w:sz w:val="22"/>
        </w:rPr>
        <w:t xml:space="preserve"> GmbH SPDX-</w:t>
      </w:r>
      <w:proofErr w:type="spellStart"/>
      <w:r>
        <w:rPr>
          <w:rFonts w:ascii="宋体" w:hAnsi="宋体"/>
          <w:sz w:val="22"/>
        </w:rPr>
        <w:t>FileContributor</w:t>
      </w:r>
      <w:proofErr w:type="spellEnd"/>
      <w:r>
        <w:rPr>
          <w:rFonts w:ascii="宋体" w:hAnsi="宋体"/>
          <w:sz w:val="22"/>
        </w:rPr>
        <w:t xml:space="preserve">: Kai Uwe </w:t>
      </w:r>
      <w:proofErr w:type="spellStart"/>
      <w:r>
        <w:rPr>
          <w:rFonts w:ascii="宋体" w:hAnsi="宋体"/>
          <w:sz w:val="22"/>
        </w:rPr>
        <w:t>Broulik</w:t>
      </w:r>
      <w:proofErr w:type="spellEnd"/>
      <w:r>
        <w:rPr>
          <w:rFonts w:ascii="宋体" w:hAnsi="宋体"/>
          <w:sz w:val="22"/>
        </w:rPr>
        <w:t xml:space="preserve"> &lt;kaiuwe.broulik@mbition.io&gt;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2017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2018 Vlad </w:t>
      </w:r>
      <w:proofErr w:type="spellStart"/>
      <w:r>
        <w:rPr>
          <w:rFonts w:ascii="宋体" w:hAnsi="宋体"/>
          <w:sz w:val="22"/>
        </w:rPr>
        <w:t>Zahorodnii</w:t>
      </w:r>
      <w:proofErr w:type="spellEnd"/>
      <w:r>
        <w:rPr>
          <w:rFonts w:ascii="宋体" w:hAnsi="宋体"/>
          <w:sz w:val="22"/>
        </w:rPr>
        <w:t xml:space="preserve"> &lt;vlad.zahorodnii@kde.org&gt;</w:t>
      </w:r>
      <w:r>
        <w:rPr>
          <w:rFonts w:ascii="宋体" w:hAnsi="宋体"/>
          <w:sz w:val="22"/>
        </w:rPr>
        <w:br/>
        <w:t>SPDX</w:t>
      </w:r>
      <w:r>
        <w:rPr>
          <w:rFonts w:ascii="宋体" w:hAnsi="宋体"/>
          <w:sz w:val="22"/>
        </w:rPr>
        <w:t>-</w:t>
      </w:r>
      <w:proofErr w:type="spellStart"/>
      <w:r>
        <w:rPr>
          <w:rFonts w:ascii="宋体" w:hAnsi="宋体"/>
          <w:sz w:val="22"/>
        </w:rPr>
        <w:t>FileCopyrightText</w:t>
      </w:r>
      <w:proofErr w:type="spellEnd"/>
      <w:r>
        <w:rPr>
          <w:rFonts w:ascii="宋体" w:hAnsi="宋体"/>
          <w:sz w:val="22"/>
        </w:rPr>
        <w:t xml:space="preserve">: 2022 Ilya </w:t>
      </w:r>
      <w:proofErr w:type="spellStart"/>
      <w:r>
        <w:rPr>
          <w:rFonts w:ascii="宋体" w:hAnsi="宋体"/>
          <w:sz w:val="22"/>
        </w:rPr>
        <w:t>Fedin</w:t>
      </w:r>
      <w:proofErr w:type="spellEnd"/>
      <w:r>
        <w:rPr>
          <w:rFonts w:ascii="宋体" w:hAnsi="宋体"/>
          <w:sz w:val="22"/>
        </w:rPr>
        <w:t xml:space="preserve"> &lt;fedin-ilja2010@ya.ru&gt;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Philipp </w:t>
      </w:r>
      <w:proofErr w:type="spellStart"/>
      <w:r>
        <w:rPr>
          <w:rFonts w:ascii="宋体" w:hAnsi="宋体"/>
          <w:sz w:val="22"/>
        </w:rPr>
        <w:t>Knechtges</w:t>
      </w:r>
      <w:proofErr w:type="spellEnd"/>
      <w:r>
        <w:rPr>
          <w:rFonts w:ascii="宋体" w:hAnsi="宋体"/>
          <w:sz w:val="22"/>
        </w:rPr>
        <w:t xml:space="preserve"> &lt;philipp-dev@knechtges.com&gt;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2020 Benjamin Port &lt;benjamin.port@enioka.com&gt;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Martin </w:t>
      </w:r>
      <w:proofErr w:type="spellStart"/>
      <w:r>
        <w:rPr>
          <w:rFonts w:ascii="宋体" w:hAnsi="宋体"/>
          <w:sz w:val="22"/>
        </w:rPr>
        <w:t>Graesslin</w:t>
      </w:r>
      <w:proofErr w:type="spellEnd"/>
      <w:r>
        <w:rPr>
          <w:rFonts w:ascii="宋体" w:hAnsi="宋体"/>
          <w:sz w:val="22"/>
        </w:rPr>
        <w:t xml:space="preserve"> &lt;mgrae</w:t>
      </w:r>
      <w:r>
        <w:rPr>
          <w:rFonts w:ascii="宋体" w:hAnsi="宋体"/>
          <w:sz w:val="22"/>
        </w:rPr>
        <w:t>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Nokia Corporation and or its subsidiary(-</w:t>
      </w:r>
      <w:proofErr w:type="spellStart"/>
      <w:r>
        <w:rPr>
          <w:rFonts w:ascii="宋体" w:hAnsi="宋体"/>
          <w:sz w:val="22"/>
        </w:rPr>
        <w:t>ies</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Tamas </w:t>
      </w:r>
      <w:proofErr w:type="spellStart"/>
      <w:r>
        <w:rPr>
          <w:rFonts w:ascii="宋体" w:hAnsi="宋体"/>
          <w:sz w:val="22"/>
        </w:rPr>
        <w:t>Krutki</w:t>
      </w:r>
      <w:proofErr w:type="spellEnd"/>
      <w:r>
        <w:rPr>
          <w:rFonts w:ascii="宋体" w:hAnsi="宋体"/>
          <w:sz w:val="22"/>
        </w:rPr>
        <w:t xml:space="preserve"> &lt;ktamasw@gmail.com&gt;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Kevin </w:t>
      </w:r>
      <w:proofErr w:type="spellStart"/>
      <w:r>
        <w:rPr>
          <w:rFonts w:ascii="宋体" w:hAnsi="宋体"/>
          <w:sz w:val="22"/>
        </w:rPr>
        <w:t>Ottens</w:t>
      </w:r>
      <w:proofErr w:type="spellEnd"/>
      <w:r>
        <w:rPr>
          <w:rFonts w:ascii="宋体" w:hAnsi="宋体"/>
          <w:sz w:val="22"/>
        </w:rPr>
        <w:t xml:space="preserve"> &lt;kevin.ottens@enioka.com&gt;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 Christo</w:t>
      </w:r>
      <w:r>
        <w:rPr>
          <w:rFonts w:ascii="宋体" w:hAnsi="宋体"/>
          <w:sz w:val="22"/>
        </w:rPr>
        <w:t xml:space="preserve">ph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Antonis </w:t>
      </w:r>
      <w:proofErr w:type="spellStart"/>
      <w:r>
        <w:rPr>
          <w:rFonts w:ascii="宋体" w:hAnsi="宋体"/>
          <w:sz w:val="22"/>
        </w:rPr>
        <w:t>Tsiapaliokas</w:t>
      </w:r>
      <w:proofErr w:type="spellEnd"/>
      <w:r>
        <w:rPr>
          <w:rFonts w:ascii="宋体" w:hAnsi="宋体"/>
          <w:sz w:val="22"/>
        </w:rPr>
        <w:t xml:space="preserve"> &lt;kok3rs@gmail.com&gt;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1998 Matthias </w:t>
      </w:r>
      <w:proofErr w:type="spellStart"/>
      <w:r>
        <w:rPr>
          <w:rFonts w:ascii="宋体" w:hAnsi="宋体"/>
          <w:sz w:val="22"/>
        </w:rPr>
        <w:t>Ettrich</w:t>
      </w:r>
      <w:proofErr w:type="spellEnd"/>
      <w:r>
        <w:rPr>
          <w:rFonts w:ascii="宋体" w:hAnsi="宋体"/>
          <w:sz w:val="22"/>
        </w:rPr>
        <w:t xml:space="preserve"> &lt;ettrich@kde.org&gt;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w:t>
      </w:r>
      <w:r>
        <w:rPr>
          <w:rFonts w:ascii="宋体" w:hAnsi="宋体"/>
          <w:sz w:val="22"/>
        </w:rPr>
        <w:t>9 David Edmundson &lt;davidedmundson@kde.org&gt;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2012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 Marco Martin &lt;notmart@gmail.com&gt;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Ismael Asensio &lt;isma.af@gmail.com&gt;</w:t>
      </w:r>
      <w:r>
        <w:rPr>
          <w:rFonts w:ascii="宋体" w:hAnsi="宋体"/>
          <w:sz w:val="22"/>
        </w:rPr>
        <w:br/>
        <w:t>SPDX-</w:t>
      </w:r>
      <w:proofErr w:type="spellStart"/>
      <w:r>
        <w:rPr>
          <w:rFonts w:ascii="宋体" w:hAnsi="宋体"/>
          <w:sz w:val="22"/>
        </w:rPr>
        <w:t>FileCopyrig</w:t>
      </w:r>
      <w:r>
        <w:rPr>
          <w:rFonts w:ascii="宋体" w:hAnsi="宋体"/>
          <w:sz w:val="22"/>
        </w:rPr>
        <w:t>htText</w:t>
      </w:r>
      <w:proofErr w:type="spellEnd"/>
      <w:r>
        <w:rPr>
          <w:rFonts w:ascii="宋体" w:hAnsi="宋体"/>
          <w:sz w:val="22"/>
        </w:rPr>
        <w:t>: 2022 David Edmundson &lt;davidedmundson@kde.org&gt;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2012 Cédric Bellegarde &lt;gnumdk@gmail.com&gt;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Rik Hemsley (</w:t>
      </w:r>
      <w:proofErr w:type="spellStart"/>
      <w:r>
        <w:rPr>
          <w:rFonts w:ascii="宋体" w:hAnsi="宋体"/>
          <w:sz w:val="22"/>
        </w:rPr>
        <w:t>rikkus</w:t>
      </w:r>
      <w:proofErr w:type="spellEnd"/>
      <w:r>
        <w:rPr>
          <w:rFonts w:ascii="宋体" w:hAnsi="宋体"/>
          <w:sz w:val="22"/>
        </w:rPr>
        <w:t>) &lt;rik@kde.org&gt;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1997 Patrick Dowler &lt;dowler@morgul.fsh.uvic.ca&gt;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w:t>
      </w:r>
      <w:proofErr w:type="spellStart"/>
      <w:r>
        <w:rPr>
          <w:rFonts w:ascii="宋体" w:hAnsi="宋体"/>
          <w:sz w:val="22"/>
        </w:rPr>
        <w:t>Xaver</w:t>
      </w:r>
      <w:proofErr w:type="spellEnd"/>
      <w:r>
        <w:rPr>
          <w:rFonts w:ascii="宋体" w:hAnsi="宋体"/>
          <w:sz w:val="22"/>
        </w:rPr>
        <w:t xml:space="preserve"> </w:t>
      </w:r>
      <w:proofErr w:type="spellStart"/>
      <w:r>
        <w:rPr>
          <w:rFonts w:ascii="宋体" w:hAnsi="宋体"/>
          <w:sz w:val="22"/>
        </w:rPr>
        <w:t>Hugl</w:t>
      </w:r>
      <w:proofErr w:type="spellEnd"/>
      <w:r>
        <w:rPr>
          <w:rFonts w:ascii="宋体" w:hAnsi="宋体"/>
          <w:sz w:val="22"/>
        </w:rPr>
        <w:t xml:space="preserve"> &lt;xaver.hugl@gmail.com&gt;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Aleix</w:t>
      </w:r>
      <w:proofErr w:type="spellEnd"/>
      <w:r>
        <w:rPr>
          <w:rFonts w:ascii="宋体" w:hAnsi="宋体"/>
          <w:sz w:val="22"/>
        </w:rPr>
        <w:t xml:space="preserve"> Pol Gonzalez &lt;aleixpol@kde.</w:t>
      </w:r>
      <w:r>
        <w:rPr>
          <w:rFonts w:ascii="宋体" w:hAnsi="宋体"/>
          <w:sz w:val="22"/>
        </w:rPr>
        <w:t>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Cédric </w:t>
      </w:r>
      <w:proofErr w:type="spellStart"/>
      <w:r>
        <w:rPr>
          <w:rFonts w:ascii="宋体" w:hAnsi="宋体"/>
          <w:sz w:val="22"/>
        </w:rPr>
        <w:t>Borgese</w:t>
      </w:r>
      <w:proofErr w:type="spellEnd"/>
      <w:r>
        <w:rPr>
          <w:rFonts w:ascii="宋体" w:hAnsi="宋体"/>
          <w:sz w:val="22"/>
        </w:rPr>
        <w:t xml:space="preserve"> &lt;cedric.borgese@gmail.com&gt;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w:t>
      </w:r>
      <w:proofErr w:type="spellStart"/>
      <w:r>
        <w:rPr>
          <w:rFonts w:ascii="宋体" w:hAnsi="宋体"/>
          <w:sz w:val="22"/>
        </w:rPr>
        <w:t>Xaver</w:t>
      </w:r>
      <w:proofErr w:type="spellEnd"/>
      <w:r>
        <w:rPr>
          <w:rFonts w:ascii="宋体" w:hAnsi="宋体"/>
          <w:sz w:val="22"/>
        </w:rPr>
        <w:t xml:space="preserve"> </w:t>
      </w:r>
      <w:proofErr w:type="spellStart"/>
      <w:r>
        <w:rPr>
          <w:rFonts w:ascii="宋体" w:hAnsi="宋体"/>
          <w:sz w:val="22"/>
        </w:rPr>
        <w:t>Hugl</w:t>
      </w:r>
      <w:proofErr w:type="spellEnd"/>
      <w:r>
        <w:rPr>
          <w:rFonts w:ascii="宋体" w:hAnsi="宋体"/>
          <w:sz w:val="22"/>
        </w:rPr>
        <w:t xml:space="preserve"> &lt;xaver.hugl@gmail.com&gt;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2012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Vlad </w:t>
      </w:r>
      <w:proofErr w:type="spellStart"/>
      <w:r>
        <w:rPr>
          <w:rFonts w:ascii="宋体" w:hAnsi="宋体"/>
          <w:sz w:val="22"/>
        </w:rPr>
        <w:t>Zahorodnii</w:t>
      </w:r>
      <w:proofErr w:type="spellEnd"/>
      <w:r>
        <w:rPr>
          <w:rFonts w:ascii="宋体" w:hAnsi="宋体"/>
          <w:sz w:val="22"/>
        </w:rPr>
        <w:t xml:space="preserve"> &lt;</w:t>
      </w:r>
      <w:r>
        <w:rPr>
          <w:rFonts w:ascii="宋体" w:hAnsi="宋体"/>
          <w:sz w:val="22"/>
        </w:rPr>
        <w:t>vlad.zahorodnii@kde.org&gt;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w:t>
      </w:r>
      <w:proofErr w:type="spellStart"/>
      <w:r>
        <w:rPr>
          <w:rFonts w:ascii="宋体" w:hAnsi="宋体"/>
          <w:sz w:val="22"/>
        </w:rPr>
        <w:t>Hrvoje</w:t>
      </w:r>
      <w:proofErr w:type="spellEnd"/>
      <w:r>
        <w:rPr>
          <w:rFonts w:ascii="宋体" w:hAnsi="宋体"/>
          <w:sz w:val="22"/>
        </w:rPr>
        <w:t xml:space="preserve"> </w:t>
      </w:r>
      <w:proofErr w:type="spellStart"/>
      <w:r>
        <w:rPr>
          <w:rFonts w:ascii="宋体" w:hAnsi="宋体"/>
          <w:sz w:val="22"/>
        </w:rPr>
        <w:t>Senjan</w:t>
      </w:r>
      <w:proofErr w:type="spellEnd"/>
      <w:r>
        <w:rPr>
          <w:rFonts w:ascii="宋体" w:hAnsi="宋体"/>
          <w:sz w:val="22"/>
        </w:rPr>
        <w:t xml:space="preserve"> &lt;hrvoje.senjan@gmail.com&gt;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2015 </w:t>
      </w:r>
      <w:proofErr w:type="spellStart"/>
      <w:r>
        <w:rPr>
          <w:rFonts w:ascii="宋体" w:hAnsi="宋体"/>
          <w:sz w:val="22"/>
        </w:rPr>
        <w:t>Collabora</w:t>
      </w:r>
      <w:proofErr w:type="spellEnd"/>
      <w:r>
        <w:rPr>
          <w:rFonts w:ascii="宋体" w:hAnsi="宋体"/>
          <w:sz w:val="22"/>
        </w:rPr>
        <w:t>, Ltd.</w:t>
      </w:r>
      <w:r>
        <w:rPr>
          <w:rFonts w:ascii="宋体" w:hAnsi="宋体"/>
          <w:sz w:val="22"/>
        </w:rPr>
        <w:br/>
        <w:t>Copyright (c) 2018 Simon Ser</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w:t>
      </w:r>
      <w:r>
        <w:rPr>
          <w:rFonts w:ascii="宋体" w:hAnsi="宋体"/>
          <w:sz w:val="22"/>
        </w:rPr>
        <w:t>tText</w:t>
      </w:r>
      <w:proofErr w:type="spellEnd"/>
      <w:r>
        <w:rPr>
          <w:rFonts w:ascii="宋体" w:hAnsi="宋体"/>
          <w:sz w:val="22"/>
        </w:rPr>
        <w:t xml:space="preserve">: 2003-2005 Sandro </w:t>
      </w:r>
      <w:proofErr w:type="spellStart"/>
      <w:r>
        <w:rPr>
          <w:rFonts w:ascii="宋体" w:hAnsi="宋体"/>
          <w:sz w:val="22"/>
        </w:rPr>
        <w:t>Giessl</w:t>
      </w:r>
      <w:proofErr w:type="spellEnd"/>
      <w:r>
        <w:rPr>
          <w:rFonts w:ascii="宋体" w:hAnsi="宋体"/>
          <w:sz w:val="22"/>
        </w:rPr>
        <w:t xml:space="preserve"> &lt;sandro@giessl.com&gt;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Roman </w:t>
      </w:r>
      <w:proofErr w:type="spellStart"/>
      <w:r>
        <w:rPr>
          <w:rFonts w:ascii="宋体" w:hAnsi="宋体"/>
          <w:sz w:val="22"/>
        </w:rPr>
        <w:t>Gilg</w:t>
      </w:r>
      <w:proofErr w:type="spellEnd"/>
      <w:r>
        <w:rPr>
          <w:rFonts w:ascii="宋体" w:hAnsi="宋体"/>
          <w:sz w:val="22"/>
        </w:rPr>
        <w:t xml:space="preserve"> &lt;subdiff@gmail.com&gt;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2022 Vlad </w:t>
      </w:r>
      <w:proofErr w:type="spellStart"/>
      <w:r>
        <w:rPr>
          <w:rFonts w:ascii="宋体" w:hAnsi="宋体"/>
          <w:sz w:val="22"/>
        </w:rPr>
        <w:t>Zahorodnii</w:t>
      </w:r>
      <w:proofErr w:type="spellEnd"/>
      <w:r>
        <w:rPr>
          <w:rFonts w:ascii="宋体" w:hAnsi="宋体"/>
          <w:sz w:val="22"/>
        </w:rPr>
        <w:t xml:space="preserve"> &lt;vlad.zahorodnii@kde.org&gt;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Kristian </w:t>
      </w:r>
      <w:proofErr w:type="spellStart"/>
      <w:r>
        <w:rPr>
          <w:rFonts w:ascii="宋体" w:hAnsi="宋体"/>
          <w:sz w:val="22"/>
        </w:rPr>
        <w:t>Høgsberg</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201</w:t>
      </w:r>
      <w:r>
        <w:rPr>
          <w:rFonts w:ascii="宋体" w:hAnsi="宋体"/>
          <w:sz w:val="22"/>
        </w:rPr>
        <w:t xml:space="preserve">2 Filip </w:t>
      </w:r>
      <w:proofErr w:type="spellStart"/>
      <w:r>
        <w:rPr>
          <w:rFonts w:ascii="宋体" w:hAnsi="宋体"/>
          <w:sz w:val="22"/>
        </w:rPr>
        <w:t>Wieladek</w:t>
      </w:r>
      <w:proofErr w:type="spellEnd"/>
      <w:r>
        <w:rPr>
          <w:rFonts w:ascii="宋体" w:hAnsi="宋体"/>
          <w:sz w:val="22"/>
        </w:rPr>
        <w:t xml:space="preserve"> &lt;wattos@gmail.com&gt;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&lt;l.lunak@suse.cz&gt;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t xml:space="preserve">Copyright (c) 2019 Ivan </w:t>
      </w:r>
      <w:proofErr w:type="spellStart"/>
      <w:r>
        <w:rPr>
          <w:rFonts w:ascii="宋体" w:hAnsi="宋体"/>
          <w:sz w:val="22"/>
        </w:rPr>
        <w:t>Molodetskik</w:t>
      </w:r>
      <w:r>
        <w:rPr>
          <w:rFonts w:ascii="宋体" w:hAnsi="宋体"/>
          <w:sz w:val="22"/>
        </w:rPr>
        <w:t>h</w:t>
      </w:r>
      <w:proofErr w:type="spellEnd"/>
      <w:r>
        <w:rPr>
          <w:rFonts w:ascii="宋体" w:hAnsi="宋体"/>
          <w:sz w:val="22"/>
        </w:rPr>
        <w:br/>
        <w:t>Copyright (c) 2002 Keith Packard</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Xaver</w:t>
      </w:r>
      <w:proofErr w:type="spellEnd"/>
      <w:r>
        <w:rPr>
          <w:rFonts w:ascii="宋体" w:hAnsi="宋体"/>
          <w:sz w:val="22"/>
        </w:rPr>
        <w:t xml:space="preserve"> </w:t>
      </w:r>
      <w:proofErr w:type="spellStart"/>
      <w:r>
        <w:rPr>
          <w:rFonts w:ascii="宋体" w:hAnsi="宋体"/>
          <w:sz w:val="22"/>
        </w:rPr>
        <w:t>Hugl</w:t>
      </w:r>
      <w:proofErr w:type="spellEnd"/>
      <w:r>
        <w:rPr>
          <w:rFonts w:ascii="宋体" w:hAnsi="宋体"/>
          <w:sz w:val="22"/>
        </w:rPr>
        <w:t xml:space="preserve"> &lt;xaver.hugl@gmail.com&gt;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Fredrik </w:t>
      </w:r>
      <w:proofErr w:type="spellStart"/>
      <w:r>
        <w:rPr>
          <w:rFonts w:ascii="宋体" w:hAnsi="宋体"/>
          <w:sz w:val="22"/>
        </w:rPr>
        <w:t>Höglund</w:t>
      </w:r>
      <w:proofErr w:type="spellEnd"/>
      <w:r>
        <w:rPr>
          <w:rFonts w:ascii="宋体" w:hAnsi="宋体"/>
          <w:sz w:val="22"/>
        </w:rPr>
        <w:t xml:space="preserve"> &lt;fredrik@kde.org&gt;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Méven</w:t>
      </w:r>
      <w:proofErr w:type="spellEnd"/>
      <w:r>
        <w:rPr>
          <w:rFonts w:ascii="宋体" w:hAnsi="宋体"/>
          <w:sz w:val="22"/>
        </w:rPr>
        <w:t xml:space="preserve"> Car &lt;meven.car@enioka.com&gt;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Wald</w:t>
      </w:r>
      <w:r>
        <w:rPr>
          <w:rFonts w:ascii="宋体" w:hAnsi="宋体"/>
          <w:sz w:val="22"/>
        </w:rPr>
        <w:t>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David Edmundson &lt;kde@davidedmundson.co.uk&gt;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David Edmundson &lt;davidedmundson@kde.org&gt;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w:t>
      </w:r>
      <w:r>
        <w:rPr>
          <w:rFonts w:ascii="宋体" w:hAnsi="宋体"/>
          <w:sz w:val="22"/>
        </w:rPr>
        <w:t>Marco Martin &lt;notmart@gmail.com&gt;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Adrien </w:t>
      </w:r>
      <w:proofErr w:type="spellStart"/>
      <w:r>
        <w:rPr>
          <w:rFonts w:ascii="宋体" w:hAnsi="宋体"/>
          <w:sz w:val="22"/>
        </w:rPr>
        <w:t>Faveraux</w:t>
      </w:r>
      <w:proofErr w:type="spellEnd"/>
      <w:r>
        <w:rPr>
          <w:rFonts w:ascii="宋体" w:hAnsi="宋体"/>
          <w:sz w:val="22"/>
        </w:rPr>
        <w:t xml:space="preserve"> &lt;ad1rie3@hotmail.fr&gt;</w:t>
      </w:r>
      <w:r>
        <w:rPr>
          <w:rFonts w:ascii="宋体" w:hAnsi="宋体"/>
          <w:sz w:val="22"/>
        </w:rPr>
        <w:br/>
        <w:t xml:space="preserve">Copyright (c) 2017 Drew </w:t>
      </w:r>
      <w:proofErr w:type="spellStart"/>
      <w:r>
        <w:rPr>
          <w:rFonts w:ascii="宋体" w:hAnsi="宋体"/>
          <w:sz w:val="22"/>
        </w:rPr>
        <w:t>DeVault</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2019 Cyril Rossi &lt;cyril.rossi@enioka.com&gt;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David Redondo &lt;kde@david-redon</w:t>
      </w:r>
      <w:r>
        <w:rPr>
          <w:rFonts w:ascii="宋体" w:hAnsi="宋体"/>
          <w:sz w:val="22"/>
        </w:rPr>
        <w:t>do.de&gt;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w:t>
      </w:r>
      <w:proofErr w:type="spellStart"/>
      <w:r>
        <w:rPr>
          <w:rFonts w:ascii="宋体" w:hAnsi="宋体"/>
          <w:sz w:val="22"/>
        </w:rPr>
        <w:t>Demitrius</w:t>
      </w:r>
      <w:proofErr w:type="spellEnd"/>
      <w:r>
        <w:rPr>
          <w:rFonts w:ascii="宋体" w:hAnsi="宋体"/>
          <w:sz w:val="22"/>
        </w:rPr>
        <w:t xml:space="preserve"> </w:t>
      </w:r>
      <w:proofErr w:type="spellStart"/>
      <w:r>
        <w:rPr>
          <w:rFonts w:ascii="宋体" w:hAnsi="宋体"/>
          <w:sz w:val="22"/>
        </w:rPr>
        <w:t>Belai</w:t>
      </w:r>
      <w:proofErr w:type="spellEnd"/>
      <w:r>
        <w:rPr>
          <w:rFonts w:ascii="宋体" w:hAnsi="宋体"/>
          <w:sz w:val="22"/>
        </w:rPr>
        <w:t xml:space="preserve"> &lt;demitriusbelai@gmail.com&gt;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2016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2021 Vlad </w:t>
      </w:r>
      <w:proofErr w:type="spellStart"/>
      <w:r>
        <w:rPr>
          <w:rFonts w:ascii="宋体" w:hAnsi="宋体"/>
          <w:sz w:val="22"/>
        </w:rPr>
        <w:t>Zahorodnii</w:t>
      </w:r>
      <w:proofErr w:type="spellEnd"/>
      <w:r>
        <w:rPr>
          <w:rFonts w:ascii="宋体" w:hAnsi="宋体"/>
          <w:sz w:val="22"/>
        </w:rPr>
        <w:t xml:space="preserve"> &lt;vlad.zaho</w:t>
      </w:r>
      <w:r>
        <w:rPr>
          <w:rFonts w:ascii="宋体" w:hAnsi="宋体"/>
          <w:sz w:val="22"/>
        </w:rPr>
        <w:t>rodnii@kde.org&gt;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Valerio </w:t>
      </w:r>
      <w:proofErr w:type="spellStart"/>
      <w:r>
        <w:rPr>
          <w:rFonts w:ascii="宋体" w:hAnsi="宋体"/>
          <w:sz w:val="22"/>
        </w:rPr>
        <w:t>Pilo</w:t>
      </w:r>
      <w:proofErr w:type="spellEnd"/>
      <w:r>
        <w:rPr>
          <w:rFonts w:ascii="宋体" w:hAnsi="宋体"/>
          <w:sz w:val="22"/>
        </w:rPr>
        <w:t xml:space="preserve"> &lt;vpilo@coldshock.net&gt;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w:t>
      </w:r>
      <w:proofErr w:type="spellStart"/>
      <w:r>
        <w:rPr>
          <w:rFonts w:ascii="宋体" w:hAnsi="宋体"/>
          <w:sz w:val="22"/>
        </w:rPr>
        <w:t>ivan</w:t>
      </w:r>
      <w:proofErr w:type="spellEnd"/>
      <w:r>
        <w:rPr>
          <w:rFonts w:ascii="宋体" w:hAnsi="宋体"/>
          <w:sz w:val="22"/>
        </w:rPr>
        <w:t xml:space="preserve"> </w:t>
      </w:r>
      <w:proofErr w:type="spellStart"/>
      <w:r>
        <w:rPr>
          <w:rFonts w:ascii="宋体" w:hAnsi="宋体"/>
          <w:sz w:val="22"/>
        </w:rPr>
        <w:t>tkachenko</w:t>
      </w:r>
      <w:proofErr w:type="spellEnd"/>
      <w:r>
        <w:rPr>
          <w:rFonts w:ascii="宋体" w:hAnsi="宋体"/>
          <w:sz w:val="22"/>
        </w:rPr>
        <w:t xml:space="preserve"> &lt;me@ratijas.tk&gt;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David Edmundson &lt;davidedmundson@kde.org&gt;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Marco Martin &lt;mar</w:t>
      </w:r>
      <w:r>
        <w:rPr>
          <w:rFonts w:ascii="宋体" w:hAnsi="宋体"/>
          <w:sz w:val="22"/>
        </w:rPr>
        <w:t>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Martin </w:t>
      </w:r>
      <w:proofErr w:type="spellStart"/>
      <w:r>
        <w:rPr>
          <w:rFonts w:ascii="宋体" w:hAnsi="宋体"/>
          <w:sz w:val="22"/>
        </w:rPr>
        <w:t>Gräßlin</w:t>
      </w:r>
      <w:proofErr w:type="spellEnd"/>
      <w:r>
        <w:rPr>
          <w:rFonts w:ascii="宋体" w:hAnsi="宋体"/>
          <w:sz w:val="22"/>
        </w:rPr>
        <w:t xml:space="preserve"> &lt;kde@martin-graesslin.com&gt;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2019 Vlad </w:t>
      </w:r>
      <w:proofErr w:type="spellStart"/>
      <w:r>
        <w:rPr>
          <w:rFonts w:ascii="宋体" w:hAnsi="宋体"/>
          <w:sz w:val="22"/>
        </w:rPr>
        <w:t>Zahorodnii</w:t>
      </w:r>
      <w:proofErr w:type="spellEnd"/>
      <w:r>
        <w:rPr>
          <w:rFonts w:ascii="宋体" w:hAnsi="宋体"/>
          <w:sz w:val="22"/>
        </w:rPr>
        <w:t xml:space="preserve"> &lt;vlad.zahor</w:t>
      </w:r>
      <w:r>
        <w:rPr>
          <w:rFonts w:ascii="宋体" w:hAnsi="宋体"/>
          <w:sz w:val="22"/>
        </w:rPr>
        <w:t>odnii@kde.org&gt;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Carson Black &lt;uhhadd@gmail.com&gt;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Alex Nemeth &lt;alex.nemeth329@gmail.com&gt;</w:t>
      </w:r>
      <w:r>
        <w:rPr>
          <w:rFonts w:ascii="宋体" w:hAnsi="宋体"/>
          <w:sz w:val="22"/>
        </w:rPr>
        <w:br/>
        <w:t>Copyright (c) 2016 The Qt Company Ltd.</w:t>
      </w:r>
      <w:r>
        <w:rPr>
          <w:rFonts w:ascii="宋体" w:hAnsi="宋体"/>
          <w:sz w:val="22"/>
        </w:rPr>
        <w:br/>
        <w:t>SPDX-</w:t>
      </w:r>
      <w:proofErr w:type="spellStart"/>
      <w:r>
        <w:rPr>
          <w:rFonts w:ascii="宋体" w:hAnsi="宋体"/>
          <w:sz w:val="22"/>
        </w:rPr>
        <w:t>FileCopyrightText</w:t>
      </w:r>
      <w:proofErr w:type="spellEnd"/>
      <w:r>
        <w:rPr>
          <w:rFonts w:ascii="宋体" w:hAnsi="宋体"/>
          <w:sz w:val="22"/>
        </w:rPr>
        <w:t>: 2020 David Edmundson &lt;kde@davidedmundson.co.uk&gt;</w:t>
      </w:r>
      <w:r>
        <w:rPr>
          <w:rFonts w:ascii="宋体" w:hAnsi="宋体"/>
          <w:sz w:val="22"/>
        </w:rPr>
        <w:br/>
        <w:t>S</w:t>
      </w:r>
      <w:r>
        <w:rPr>
          <w:rFonts w:ascii="宋体" w:hAnsi="宋体"/>
          <w:sz w:val="22"/>
        </w:rPr>
        <w:t>PDX-</w:t>
      </w:r>
      <w:proofErr w:type="spellStart"/>
      <w:r>
        <w:rPr>
          <w:rFonts w:ascii="宋体" w:hAnsi="宋体"/>
          <w:sz w:val="22"/>
        </w:rPr>
        <w:t>FileCopyrightText</w:t>
      </w:r>
      <w:proofErr w:type="spellEnd"/>
      <w:r>
        <w:rPr>
          <w:rFonts w:ascii="宋体" w:hAnsi="宋体"/>
          <w:sz w:val="22"/>
        </w:rPr>
        <w:t>: 2021 David Edmundson &lt;davidedmundson@kde.org&gt;</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2016, 2017 Martin </w:t>
      </w:r>
      <w:proofErr w:type="spellStart"/>
      <w:r>
        <w:rPr>
          <w:rFonts w:ascii="宋体" w:hAnsi="宋体"/>
          <w:sz w:val="22"/>
        </w:rPr>
        <w:t>Gräßlin</w:t>
      </w:r>
      <w:proofErr w:type="spellEnd"/>
      <w:r>
        <w:rPr>
          <w:rFonts w:ascii="宋体" w:hAnsi="宋体"/>
          <w:sz w:val="22"/>
        </w:rPr>
        <w:t xml:space="preserve"> &lt;mgraesslin@kde.</w:t>
      </w:r>
      <w:r>
        <w:rPr>
          <w:rFonts w:ascii="宋体" w:hAnsi="宋体"/>
          <w:sz w:val="22"/>
        </w:rPr>
        <w:t>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Aleix</w:t>
      </w:r>
      <w:proofErr w:type="spellEnd"/>
      <w:r>
        <w:rPr>
          <w:rFonts w:ascii="宋体" w:hAnsi="宋体"/>
          <w:sz w:val="22"/>
        </w:rPr>
        <w:t xml:space="preserve"> Pol Gonzalez &lt;aleixpol@kde.org&gt;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Henri Chain &lt;henri.chain@enioka.com&gt;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Fredrik </w:t>
      </w:r>
      <w:proofErr w:type="spellStart"/>
      <w:r>
        <w:rPr>
          <w:rFonts w:ascii="宋体" w:hAnsi="宋体"/>
          <w:sz w:val="22"/>
        </w:rPr>
        <w:t>Höglund</w:t>
      </w:r>
      <w:proofErr w:type="spellEnd"/>
      <w:r>
        <w:rPr>
          <w:rFonts w:ascii="宋体" w:hAnsi="宋体"/>
          <w:sz w:val="22"/>
        </w:rPr>
        <w:t xml:space="preserve"> &lt;fredrik@kde.org&gt;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Martin </w:t>
      </w:r>
      <w:proofErr w:type="spellStart"/>
      <w:r>
        <w:rPr>
          <w:rFonts w:ascii="宋体" w:hAnsi="宋体"/>
          <w:sz w:val="22"/>
        </w:rPr>
        <w:t>Gräßlin</w:t>
      </w:r>
      <w:proofErr w:type="spellEnd"/>
      <w:r>
        <w:rPr>
          <w:rFonts w:ascii="宋体" w:hAnsi="宋体"/>
          <w:sz w:val="22"/>
        </w:rPr>
        <w:t xml:space="preserve"> &lt;mgraesslin</w:t>
      </w:r>
      <w:r>
        <w:rPr>
          <w:rFonts w:ascii="宋体" w:hAnsi="宋体"/>
          <w:sz w:val="22"/>
        </w:rPr>
        <w: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Fredrik </w:t>
      </w:r>
      <w:proofErr w:type="spellStart"/>
      <w:r>
        <w:rPr>
          <w:rFonts w:ascii="宋体" w:hAnsi="宋体"/>
          <w:sz w:val="22"/>
        </w:rPr>
        <w:t>Höglund</w:t>
      </w:r>
      <w:proofErr w:type="spellEnd"/>
      <w:r>
        <w:rPr>
          <w:rFonts w:ascii="宋体" w:hAnsi="宋体"/>
          <w:sz w:val="22"/>
        </w:rPr>
        <w:t xml:space="preserve"> &lt;fredrik@kde.org&gt;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Vlad </w:t>
      </w:r>
      <w:proofErr w:type="spellStart"/>
      <w:r>
        <w:rPr>
          <w:rFonts w:ascii="宋体" w:hAnsi="宋体"/>
          <w:sz w:val="22"/>
        </w:rPr>
        <w:t>Zahorodnii</w:t>
      </w:r>
      <w:proofErr w:type="spellEnd"/>
      <w:r>
        <w:rPr>
          <w:rFonts w:ascii="宋体" w:hAnsi="宋体"/>
          <w:sz w:val="22"/>
        </w:rPr>
        <w:t xml:space="preserve"> &lt;vlad.zahorodnii@kde.org&gt;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Marco Martin &lt;mart</w:t>
      </w:r>
      <w:r>
        <w:rPr>
          <w:rFonts w:ascii="宋体" w:hAnsi="宋体"/>
          <w:sz w:val="22"/>
        </w:rPr>
        <w: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2011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Hugo Pereira Da Costa &lt;hugo.pereira@free.fr&gt;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Cyril Rossi &lt;cyril.rossi@enioka.com&gt;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David </w:t>
      </w:r>
      <w:r>
        <w:rPr>
          <w:rFonts w:ascii="宋体" w:hAnsi="宋体"/>
          <w:sz w:val="22"/>
        </w:rPr>
        <w:t>Redondo &lt;kde@david-redono.de&gt;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Bhushan Shah &lt;bshah@kde.org&gt;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Alex Merry &lt;alex.merry@kde.org&gt;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 Marco Martin</w:t>
      </w:r>
      <w:r>
        <w:rPr>
          <w:rFonts w:ascii="宋体" w:hAnsi="宋体"/>
          <w:sz w:val="22"/>
        </w:rPr>
        <w:t xml:space="preserve">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Roman </w:t>
      </w:r>
      <w:proofErr w:type="spellStart"/>
      <w:r>
        <w:rPr>
          <w:rFonts w:ascii="宋体" w:hAnsi="宋体"/>
          <w:sz w:val="22"/>
        </w:rPr>
        <w:t>Gilg</w:t>
      </w:r>
      <w:proofErr w:type="spellEnd"/>
      <w:r>
        <w:rPr>
          <w:rFonts w:ascii="宋体" w:hAnsi="宋体"/>
          <w:sz w:val="22"/>
        </w:rPr>
        <w:t xml:space="preserve"> &lt;subdiff@gmail.com&gt;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2014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Eike Hein &lt;hein@kde.org&gt;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Aleix</w:t>
      </w:r>
      <w:proofErr w:type="spellEnd"/>
      <w:r>
        <w:rPr>
          <w:rFonts w:ascii="宋体" w:hAnsi="宋体"/>
          <w:sz w:val="22"/>
        </w:rPr>
        <w:t xml:space="preserve"> Pol </w:t>
      </w:r>
      <w:proofErr w:type="spellStart"/>
      <w:r>
        <w:rPr>
          <w:rFonts w:ascii="宋体" w:hAnsi="宋体"/>
          <w:sz w:val="22"/>
        </w:rPr>
        <w:t>Gonzalzez</w:t>
      </w:r>
      <w:proofErr w:type="spellEnd"/>
      <w:r>
        <w:rPr>
          <w:rFonts w:ascii="宋体" w:hAnsi="宋体"/>
          <w:sz w:val="22"/>
        </w:rPr>
        <w:t xml:space="preserve"> &lt;aleix</w:t>
      </w:r>
      <w:r>
        <w:rPr>
          <w:rFonts w:ascii="宋体" w:hAnsi="宋体"/>
          <w:sz w:val="22"/>
        </w:rPr>
        <w:t>pol@kde.org&gt;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2011 Thomas </w:t>
      </w:r>
      <w:proofErr w:type="spellStart"/>
      <w:r>
        <w:rPr>
          <w:rFonts w:ascii="宋体" w:hAnsi="宋体"/>
          <w:sz w:val="22"/>
        </w:rPr>
        <w:t>Lübking</w:t>
      </w:r>
      <w:proofErr w:type="spellEnd"/>
      <w:r>
        <w:rPr>
          <w:rFonts w:ascii="宋体" w:hAnsi="宋体"/>
          <w:sz w:val="22"/>
        </w:rPr>
        <w:t xml:space="preserve"> &lt;thomas.luebking@web.de&gt;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2018-2020 Red Hat Inc</w:t>
      </w:r>
      <w:r>
        <w:rPr>
          <w:rFonts w:ascii="宋体" w:hAnsi="宋体"/>
          <w:sz w:val="22"/>
        </w:rPr>
        <w:br/>
        <w:t>SPDX</w:t>
      </w:r>
      <w:r>
        <w:rPr>
          <w:rFonts w:ascii="宋体" w:hAnsi="宋体"/>
          <w:sz w:val="22"/>
        </w:rPr>
        <w:t>-</w:t>
      </w:r>
      <w:proofErr w:type="spellStart"/>
      <w:r>
        <w:rPr>
          <w:rFonts w:ascii="宋体" w:hAnsi="宋体"/>
          <w:sz w:val="22"/>
        </w:rPr>
        <w:t>FileCopyrightText</w:t>
      </w:r>
      <w:proofErr w:type="spellEnd"/>
      <w:r>
        <w:rPr>
          <w:rFonts w:ascii="宋体" w:hAnsi="宋体"/>
          <w:sz w:val="22"/>
        </w:rPr>
        <w:t xml:space="preserve">: 2020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Ismael Asensio &lt;isma.af@gmail.com&gt;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Philip Falkner &lt;philip.falkner@gmail.com&gt;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w:t>
      </w:r>
      <w:proofErr w:type="spellStart"/>
      <w:r>
        <w:rPr>
          <w:rFonts w:ascii="宋体" w:hAnsi="宋体"/>
          <w:sz w:val="22"/>
        </w:rPr>
        <w:t>Xuetian</w:t>
      </w:r>
      <w:proofErr w:type="spellEnd"/>
      <w:r>
        <w:rPr>
          <w:rFonts w:ascii="宋体" w:hAnsi="宋体"/>
          <w:sz w:val="22"/>
        </w:rPr>
        <w:t xml:space="preserve"> Weng &lt;wengxt@gmail.com&gt;</w:t>
      </w:r>
      <w:r>
        <w:rPr>
          <w:rFonts w:ascii="宋体" w:hAnsi="宋体"/>
          <w:sz w:val="22"/>
        </w:rPr>
        <w:br/>
        <w:t>SPD</w:t>
      </w:r>
      <w:r>
        <w:rPr>
          <w:rFonts w:ascii="宋体" w:hAnsi="宋体"/>
          <w:sz w:val="22"/>
        </w:rPr>
        <w:t>X-</w:t>
      </w:r>
      <w:proofErr w:type="spellStart"/>
      <w:r>
        <w:rPr>
          <w:rFonts w:ascii="宋体" w:hAnsi="宋体"/>
          <w:sz w:val="22"/>
        </w:rPr>
        <w:t>FileCopyrightText</w:t>
      </w:r>
      <w:proofErr w:type="spellEnd"/>
      <w:r>
        <w:rPr>
          <w:rFonts w:ascii="宋体" w:hAnsi="宋体"/>
          <w:sz w:val="22"/>
        </w:rPr>
        <w:t xml:space="preserve">: 1999, 2000 Matthias </w:t>
      </w:r>
      <w:proofErr w:type="spellStart"/>
      <w:r>
        <w:rPr>
          <w:rFonts w:ascii="宋体" w:hAnsi="宋体"/>
          <w:sz w:val="22"/>
        </w:rPr>
        <w:t>Ettrich</w:t>
      </w:r>
      <w:proofErr w:type="spellEnd"/>
      <w:r>
        <w:rPr>
          <w:rFonts w:ascii="宋体" w:hAnsi="宋体"/>
          <w:sz w:val="22"/>
        </w:rPr>
        <w:t xml:space="preserve"> &lt;ettrich@kde.org&gt;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Roman </w:t>
      </w:r>
      <w:proofErr w:type="spellStart"/>
      <w:r>
        <w:rPr>
          <w:rFonts w:ascii="宋体" w:hAnsi="宋体"/>
          <w:sz w:val="22"/>
        </w:rPr>
        <w:t>Gilg</w:t>
      </w:r>
      <w:proofErr w:type="spellEnd"/>
      <w:r>
        <w:rPr>
          <w:rFonts w:ascii="宋体" w:hAnsi="宋体"/>
          <w:sz w:val="22"/>
        </w:rPr>
        <w:t xml:space="preserve"> &lt;subdiff@gmail.com&gt;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Martin </w:t>
      </w:r>
      <w:proofErr w:type="spellStart"/>
      <w:r>
        <w:rPr>
          <w:rFonts w:ascii="宋体" w:hAnsi="宋体"/>
          <w:sz w:val="22"/>
        </w:rPr>
        <w:t>Flöser</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 Alex Richardson &lt;arichardson.kde@gma</w:t>
      </w:r>
      <w:r>
        <w:rPr>
          <w:rFonts w:ascii="宋体" w:hAnsi="宋体"/>
          <w:sz w:val="22"/>
        </w:rPr>
        <w:t>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Martin </w:t>
      </w:r>
      <w:proofErr w:type="spellStart"/>
      <w:r>
        <w:rPr>
          <w:rFonts w:ascii="宋体" w:hAnsi="宋体"/>
          <w:sz w:val="22"/>
        </w:rPr>
        <w:t>Graesslin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David Redondo &lt;kde@david-redondo.de&gt;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Martin </w:t>
      </w:r>
      <w:proofErr w:type="spellStart"/>
      <w:r>
        <w:rPr>
          <w:rFonts w:ascii="宋体" w:hAnsi="宋体"/>
          <w:sz w:val="22"/>
        </w:rPr>
        <w:t>Gräßlin</w:t>
      </w:r>
      <w:proofErr w:type="spellEnd"/>
      <w:r>
        <w:rPr>
          <w:rFonts w:ascii="宋体" w:hAnsi="宋体"/>
          <w:sz w:val="22"/>
        </w:rPr>
        <w:t xml:space="preserve"> &lt;mgrae</w:t>
      </w:r>
      <w:r>
        <w:rPr>
          <w:rFonts w:ascii="宋体" w:hAnsi="宋体"/>
          <w:sz w:val="22"/>
        </w:rPr>
        <w:t>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Méven</w:t>
      </w:r>
      <w:proofErr w:type="spellEnd"/>
      <w:r>
        <w:rPr>
          <w:rFonts w:ascii="宋体" w:hAnsi="宋体"/>
          <w:sz w:val="22"/>
        </w:rPr>
        <w:t xml:space="preserve"> Car &lt;meven.car@enioka.com&gt;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Roman </w:t>
      </w:r>
      <w:proofErr w:type="spellStart"/>
      <w:r>
        <w:rPr>
          <w:rFonts w:ascii="宋体" w:hAnsi="宋体"/>
          <w:sz w:val="22"/>
        </w:rPr>
        <w:t>Gilg</w:t>
      </w:r>
      <w:proofErr w:type="spellEnd"/>
      <w:r>
        <w:rPr>
          <w:rFonts w:ascii="宋体" w:hAnsi="宋体"/>
          <w:sz w:val="22"/>
        </w:rPr>
        <w:t xml:space="preserve"> &lt;subdiff@gmail.com&gt;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 Ismael Asensio &lt;isma.af@gmail.com&gt;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NVIDIA Corporation</w:t>
      </w:r>
      <w:r>
        <w:rPr>
          <w:rFonts w:ascii="宋体" w:hAnsi="宋体"/>
          <w:sz w:val="22"/>
        </w:rPr>
        <w:br/>
        <w:t>SPDX-</w:t>
      </w:r>
      <w:proofErr w:type="spellStart"/>
      <w:r>
        <w:rPr>
          <w:rFonts w:ascii="宋体" w:hAnsi="宋体"/>
          <w:sz w:val="22"/>
        </w:rPr>
        <w:t>Fi</w:t>
      </w:r>
      <w:r>
        <w:rPr>
          <w:rFonts w:ascii="宋体" w:hAnsi="宋体"/>
          <w:sz w:val="22"/>
        </w:rPr>
        <w:t>leCopyrightText</w:t>
      </w:r>
      <w:proofErr w:type="spellEnd"/>
      <w:r>
        <w:rPr>
          <w:rFonts w:ascii="宋体" w:hAnsi="宋体"/>
          <w:sz w:val="22"/>
        </w:rPr>
        <w:t xml:space="preserve">: 2018 Vlad </w:t>
      </w:r>
      <w:proofErr w:type="spellStart"/>
      <w:r>
        <w:rPr>
          <w:rFonts w:ascii="宋体" w:hAnsi="宋体"/>
          <w:sz w:val="22"/>
        </w:rPr>
        <w:t>Zahorodnii</w:t>
      </w:r>
      <w:proofErr w:type="spellEnd"/>
      <w:r>
        <w:rPr>
          <w:rFonts w:ascii="宋体" w:hAnsi="宋体"/>
          <w:sz w:val="22"/>
        </w:rPr>
        <w:t xml:space="preserve"> &lt;vlad.zahorodnii@kde.org&gt;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2021-2022 </w:t>
      </w:r>
      <w:proofErr w:type="spellStart"/>
      <w:r>
        <w:rPr>
          <w:rFonts w:ascii="宋体" w:hAnsi="宋体"/>
          <w:sz w:val="22"/>
        </w:rPr>
        <w:t>Xaver</w:t>
      </w:r>
      <w:proofErr w:type="spellEnd"/>
      <w:r>
        <w:rPr>
          <w:rFonts w:ascii="宋体" w:hAnsi="宋体"/>
          <w:sz w:val="22"/>
        </w:rPr>
        <w:t xml:space="preserve"> </w:t>
      </w:r>
      <w:proofErr w:type="spellStart"/>
      <w:r>
        <w:rPr>
          <w:rFonts w:ascii="宋体" w:hAnsi="宋体"/>
          <w:sz w:val="22"/>
        </w:rPr>
        <w:t>Hugl</w:t>
      </w:r>
      <w:proofErr w:type="spellEnd"/>
      <w:r>
        <w:rPr>
          <w:rFonts w:ascii="宋体" w:hAnsi="宋体"/>
          <w:sz w:val="22"/>
        </w:rPr>
        <w:t xml:space="preserve"> &lt;xaver.hugl@gmail.com&gt;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Martin </w:t>
      </w:r>
      <w:proofErr w:type="spellStart"/>
      <w:r>
        <w:rPr>
          <w:rFonts w:ascii="宋体" w:hAnsi="宋体"/>
          <w:sz w:val="22"/>
        </w:rPr>
        <w:t>Flöser</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2011, 2017 Martin </w:t>
      </w:r>
      <w:proofErr w:type="spellStart"/>
      <w:r>
        <w:rPr>
          <w:rFonts w:ascii="宋体" w:hAnsi="宋体"/>
          <w:sz w:val="22"/>
        </w:rPr>
        <w:t>Gräßlin</w:t>
      </w:r>
      <w:proofErr w:type="spellEnd"/>
      <w:r>
        <w:rPr>
          <w:rFonts w:ascii="宋体" w:hAnsi="宋体"/>
          <w:sz w:val="22"/>
        </w:rPr>
        <w:t xml:space="preserve"> &lt;mgr</w:t>
      </w:r>
      <w:r>
        <w:rPr>
          <w:rFonts w:ascii="宋体" w:hAnsi="宋体"/>
          <w:sz w:val="22"/>
        </w:rPr>
        <w:t>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Gernot </w:t>
      </w:r>
      <w:proofErr w:type="spellStart"/>
      <w:r>
        <w:rPr>
          <w:rFonts w:ascii="宋体" w:hAnsi="宋体"/>
          <w:sz w:val="22"/>
        </w:rPr>
        <w:t>Gebhard</w:t>
      </w:r>
      <w:proofErr w:type="spellEnd"/>
      <w:r>
        <w:rPr>
          <w:rFonts w:ascii="宋体" w:hAnsi="宋体"/>
          <w:sz w:val="22"/>
        </w:rPr>
        <w:t xml:space="preserve"> &lt;gebhard@absint.com&gt;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Lucas Murray &lt;lmurray@undefinedfire.com&gt;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Mika Allan </w:t>
      </w:r>
      <w:proofErr w:type="spellStart"/>
      <w:r>
        <w:rPr>
          <w:rFonts w:ascii="宋体" w:hAnsi="宋体"/>
          <w:sz w:val="22"/>
        </w:rPr>
        <w:t>Rauha</w:t>
      </w:r>
      <w:r>
        <w:rPr>
          <w:rFonts w:ascii="宋体" w:hAnsi="宋体"/>
          <w:sz w:val="22"/>
        </w:rPr>
        <w:t>la</w:t>
      </w:r>
      <w:proofErr w:type="spellEnd"/>
      <w:r>
        <w:rPr>
          <w:rFonts w:ascii="宋体" w:hAnsi="宋体"/>
          <w:sz w:val="22"/>
        </w:rPr>
        <w:t xml:space="preserve"> &lt;mika.allan.rauhala@gmail.com&gt;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 David Redondo &lt;kde@david-redondo.de&gt;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2023 </w:t>
      </w:r>
      <w:proofErr w:type="spellStart"/>
      <w:r>
        <w:rPr>
          <w:rFonts w:ascii="宋体" w:hAnsi="宋体"/>
          <w:sz w:val="22"/>
        </w:rPr>
        <w:t>Xaver</w:t>
      </w:r>
      <w:proofErr w:type="spellEnd"/>
      <w:r>
        <w:rPr>
          <w:rFonts w:ascii="宋体" w:hAnsi="宋体"/>
          <w:sz w:val="22"/>
        </w:rPr>
        <w:t xml:space="preserve"> </w:t>
      </w:r>
      <w:proofErr w:type="spellStart"/>
      <w:r>
        <w:rPr>
          <w:rFonts w:ascii="宋体" w:hAnsi="宋体"/>
          <w:sz w:val="22"/>
        </w:rPr>
        <w:t>Hugl</w:t>
      </w:r>
      <w:proofErr w:type="spellEnd"/>
      <w:r>
        <w:rPr>
          <w:rFonts w:ascii="宋体" w:hAnsi="宋体"/>
          <w:sz w:val="22"/>
        </w:rPr>
        <w:t xml:space="preserve"> &lt;xaver.hugl@gmail.com&gt;</w:t>
      </w:r>
      <w:r>
        <w:rPr>
          <w:rFonts w:ascii="宋体" w:hAnsi="宋体"/>
          <w:sz w:val="22"/>
        </w:rPr>
        <w:br/>
        <w:t>copyright treaty adopted on 20 December 1996, or similar laws prohibiting or restricting circ</w:t>
      </w:r>
      <w:r>
        <w:rPr>
          <w:rFonts w:ascii="宋体" w:hAnsi="宋体"/>
          <w:sz w:val="22"/>
        </w:rPr>
        <w:t>umvention of such measures.</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2016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2021 Dan </w:t>
      </w:r>
      <w:proofErr w:type="spellStart"/>
      <w:r>
        <w:rPr>
          <w:rFonts w:ascii="宋体" w:hAnsi="宋体"/>
          <w:sz w:val="22"/>
        </w:rPr>
        <w:t>Leinir</w:t>
      </w:r>
      <w:proofErr w:type="spellEnd"/>
      <w:r>
        <w:rPr>
          <w:rFonts w:ascii="宋体" w:hAnsi="宋体"/>
          <w:sz w:val="22"/>
        </w:rPr>
        <w:t xml:space="preserve"> </w:t>
      </w:r>
      <w:proofErr w:type="spellStart"/>
      <w:r>
        <w:rPr>
          <w:rFonts w:ascii="宋体" w:hAnsi="宋体"/>
          <w:sz w:val="22"/>
        </w:rPr>
        <w:t>Turthra</w:t>
      </w:r>
      <w:proofErr w:type="spellEnd"/>
      <w:r>
        <w:rPr>
          <w:rFonts w:ascii="宋体" w:hAnsi="宋体"/>
          <w:sz w:val="22"/>
        </w:rPr>
        <w:t xml:space="preserve"> Jensen &lt;admin@leinir.dk&gt;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2013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w:t>
      </w:r>
      <w:r>
        <w:rPr>
          <w:rFonts w:ascii="宋体" w:hAnsi="宋体"/>
          <w:sz w:val="22"/>
        </w:rPr>
        <w:t>rightText</w:t>
      </w:r>
      <w:proofErr w:type="spellEnd"/>
      <w:r>
        <w:rPr>
          <w:rFonts w:ascii="宋体" w:hAnsi="宋体"/>
          <w:sz w:val="22"/>
        </w:rPr>
        <w:t>: 2010 Sebastian Sauer &lt;sebsauer@kdab.com&gt;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David Edmundson &lt;kde@davidedmundson.co.uk&gt;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Nicolas Fella &lt;nicolas.fella@gmx.de&gt;</w:t>
      </w:r>
      <w:r>
        <w:rPr>
          <w:rFonts w:ascii="宋体" w:hAnsi="宋体"/>
          <w:sz w:val="22"/>
        </w:rPr>
        <w:br/>
        <w:t>Copyright (c) 2022 The Qt Company Ltd.</w:t>
      </w:r>
      <w:r>
        <w:rPr>
          <w:rFonts w:ascii="宋体" w:hAnsi="宋体"/>
          <w:sz w:val="22"/>
        </w:rPr>
        <w:br/>
        <w:t>SPDX-</w:t>
      </w:r>
      <w:proofErr w:type="spellStart"/>
      <w:r>
        <w:rPr>
          <w:rFonts w:ascii="宋体" w:hAnsi="宋体"/>
          <w:sz w:val="22"/>
        </w:rPr>
        <w:t>FileCopyrightText</w:t>
      </w:r>
      <w:proofErr w:type="spellEnd"/>
      <w:r>
        <w:rPr>
          <w:rFonts w:ascii="宋体" w:hAnsi="宋体"/>
          <w:sz w:val="22"/>
        </w:rPr>
        <w:t>: 200</w:t>
      </w:r>
      <w:r>
        <w:rPr>
          <w:rFonts w:ascii="宋体" w:hAnsi="宋体"/>
          <w:sz w:val="22"/>
        </w:rPr>
        <w:t xml:space="preserve">7 Christian </w:t>
      </w:r>
      <w:proofErr w:type="spellStart"/>
      <w:r>
        <w:rPr>
          <w:rFonts w:ascii="宋体" w:hAnsi="宋体"/>
          <w:sz w:val="22"/>
        </w:rPr>
        <w:t>Nitschkowski</w:t>
      </w:r>
      <w:proofErr w:type="spellEnd"/>
      <w:r>
        <w:rPr>
          <w:rFonts w:ascii="宋体" w:hAnsi="宋体"/>
          <w:sz w:val="22"/>
        </w:rPr>
        <w:t xml:space="preserve"> &lt;christian.nitschkowski@kdemail.net&gt;</w:t>
      </w:r>
      <w:r>
        <w:rPr>
          <w:rFonts w:ascii="宋体" w:hAnsi="宋体"/>
          <w:sz w:val="22"/>
        </w:rPr>
        <w:br/>
        <w:t>Copyright (c) &lt; year &gt; &lt; name of author &gt;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Kai Uwe </w:t>
      </w:r>
      <w:proofErr w:type="spellStart"/>
      <w:r>
        <w:rPr>
          <w:rFonts w:ascii="宋体" w:hAnsi="宋体"/>
          <w:sz w:val="22"/>
        </w:rPr>
        <w:t>Broulik</w:t>
      </w:r>
      <w:proofErr w:type="spellEnd"/>
      <w:r>
        <w:rPr>
          <w:rFonts w:ascii="宋体" w:hAnsi="宋体"/>
          <w:sz w:val="22"/>
        </w:rPr>
        <w:t xml:space="preserve"> &lt;kde@privat.broulik.de&gt;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Michael Zanetti &lt;michaelzanetti@gmx.net&gt;</w:t>
      </w:r>
      <w:r>
        <w:rPr>
          <w:rFonts w:ascii="宋体" w:hAnsi="宋体"/>
          <w:sz w:val="22"/>
        </w:rPr>
        <w:br/>
        <w:t>SPDX-</w:t>
      </w:r>
      <w:proofErr w:type="spellStart"/>
      <w:r>
        <w:rPr>
          <w:rFonts w:ascii="宋体" w:hAnsi="宋体"/>
          <w:sz w:val="22"/>
        </w:rPr>
        <w:t>FileCopy</w:t>
      </w:r>
      <w:r>
        <w:rPr>
          <w:rFonts w:ascii="宋体" w:hAnsi="宋体"/>
          <w:sz w:val="22"/>
        </w:rPr>
        <w:t>rightText</w:t>
      </w:r>
      <w:proofErr w:type="spellEnd"/>
      <w:r>
        <w:rPr>
          <w:rFonts w:ascii="宋体" w:hAnsi="宋体"/>
          <w:sz w:val="22"/>
        </w:rPr>
        <w:t xml:space="preserve">: 2014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2023 Harald Sitter &lt;sitter@kde.org&gt;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Arjen </w:t>
      </w:r>
      <w:proofErr w:type="spellStart"/>
      <w:r>
        <w:rPr>
          <w:rFonts w:ascii="宋体" w:hAnsi="宋体"/>
          <w:sz w:val="22"/>
        </w:rPr>
        <w:t>Hiemstra</w:t>
      </w:r>
      <w:proofErr w:type="spellEnd"/>
      <w:r>
        <w:rPr>
          <w:rFonts w:ascii="宋体" w:hAnsi="宋体"/>
          <w:sz w:val="22"/>
        </w:rPr>
        <w:t xml:space="preserve"> &lt;ahiemstra@heimr.nl&gt;</w:t>
      </w:r>
      <w:r>
        <w:rPr>
          <w:rFonts w:ascii="宋体" w:hAnsi="宋体"/>
          <w:sz w:val="22"/>
        </w:rPr>
        <w:b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w:t>
      </w:r>
      <w:r>
        <w:rPr>
          <w:rFonts w:ascii="宋体" w:hAnsi="宋体"/>
          <w:sz w:val="22"/>
        </w:rPr>
        <w:t xml:space="preserve">Roman </w:t>
      </w:r>
      <w:proofErr w:type="spellStart"/>
      <w:r>
        <w:rPr>
          <w:rFonts w:ascii="宋体" w:hAnsi="宋体"/>
          <w:sz w:val="22"/>
        </w:rPr>
        <w:t>Glig</w:t>
      </w:r>
      <w:proofErr w:type="spellEnd"/>
      <w:r>
        <w:rPr>
          <w:rFonts w:ascii="宋体" w:hAnsi="宋体"/>
          <w:sz w:val="22"/>
        </w:rPr>
        <w:t xml:space="preserve"> &lt;subdiff@gmail.com&gt;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2007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Thomas </w:t>
      </w:r>
      <w:proofErr w:type="spellStart"/>
      <w:r>
        <w:rPr>
          <w:rFonts w:ascii="宋体" w:hAnsi="宋体"/>
          <w:sz w:val="22"/>
        </w:rPr>
        <w:t>Lübking</w:t>
      </w:r>
      <w:proofErr w:type="spellEnd"/>
      <w:r>
        <w:rPr>
          <w:rFonts w:ascii="宋体" w:hAnsi="宋体"/>
          <w:sz w:val="22"/>
        </w:rPr>
        <w:t xml:space="preserve"> &lt;thomas.luebking@gmail.com&gt;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Martin </w:t>
      </w:r>
      <w:proofErr w:type="spellStart"/>
      <w:r>
        <w:rPr>
          <w:rFonts w:ascii="宋体" w:hAnsi="宋体"/>
          <w:sz w:val="22"/>
        </w:rPr>
        <w:t>Gräßlin</w:t>
      </w:r>
      <w:proofErr w:type="spellEnd"/>
      <w:r>
        <w:rPr>
          <w:rFonts w:ascii="宋体" w:hAnsi="宋体"/>
          <w:sz w:val="22"/>
        </w:rPr>
        <w:t xml:space="preserve"> &lt;mgraesslin@kde.</w:t>
      </w:r>
      <w:r>
        <w:rPr>
          <w:rFonts w:ascii="宋体" w:hAnsi="宋体"/>
          <w:sz w:val="22"/>
        </w:rPr>
        <w:t>org&gt;</w:t>
      </w:r>
      <w:r>
        <w:rPr>
          <w:rFonts w:ascii="宋体" w:hAnsi="宋体"/>
          <w:sz w:val="22"/>
        </w:rPr>
        <w:br/>
      </w:r>
    </w:p>
    <w:p w14:paraId="1C77CCA4" w14:textId="77777777" w:rsidR="00C71FC8" w:rsidRDefault="001B1919">
      <w:pPr>
        <w:spacing w:line="420" w:lineRule="exact"/>
      </w:pPr>
      <w:r>
        <w:rPr>
          <w:b/>
          <w:sz w:val="24"/>
        </w:rPr>
        <w:t xml:space="preserve">License: </w:t>
      </w:r>
      <w:r>
        <w:t>GPLv2 or GPLv3</w:t>
      </w:r>
    </w:p>
    <w:p w14:paraId="3AF28140" w14:textId="77777777" w:rsidR="00C71FC8" w:rsidRDefault="001B1919">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 xml:space="preserve">Everyone is permitted to copy and distribute </w:t>
      </w:r>
      <w:r>
        <w:rPr>
          <w:rFonts w:ascii="Times New Roman" w:hAnsi="Times New Roman"/>
        </w:rPr>
        <w:t>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r>
      <w:r>
        <w:rPr>
          <w:rFonts w:ascii="Times New Roman" w:hAnsi="Times New Roman"/>
        </w:rPr>
        <w:lastRenderedPageBreak/>
        <w:t>The licenses for most software are designed to take away your freedom to share and change it. By contrast, the GNU General Public License is intended to guarantee your fre</w:t>
      </w:r>
      <w:r>
        <w:rPr>
          <w:rFonts w:ascii="Times New Roman" w:hAnsi="Times New Roman"/>
        </w:rPr>
        <w:t xml:space="preserve">edom to share and change free software--to make sure the software is free for all its users. This General Public License applies to most of the Free Software Foundation's software and to any other program whose authors commit to using it. (Some other Free </w:t>
      </w:r>
      <w:r>
        <w:rPr>
          <w:rFonts w:ascii="Times New Roman" w:hAnsi="Times New Roman"/>
        </w:rPr>
        <w:t>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w:t>
      </w:r>
      <w:r>
        <w:rPr>
          <w:rFonts w:ascii="Times New Roman" w:hAnsi="Times New Roman"/>
        </w:rPr>
        <w:t xml:space="preserve">e that you have the freedom to distribute copies of free software (and charge for this service if you wish), that you receive source code or can get it if you want it, that you can change the software or use pieces of it in new free programs; and that you </w:t>
      </w:r>
      <w:r>
        <w:rPr>
          <w:rFonts w:ascii="Times New Roman" w:hAnsi="Times New Roman"/>
        </w:rPr>
        <w:t>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w:t>
      </w:r>
      <w:r>
        <w:rPr>
          <w:rFonts w:ascii="Times New Roman" w:hAnsi="Times New Roman"/>
        </w:rPr>
        <w:t xml:space="preserve">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the rights that you have. You must make sure that they, too, receive or can get the source code. </w:t>
      </w:r>
      <w:r>
        <w:rPr>
          <w:rFonts w:ascii="Times New Roman" w:hAnsi="Times New Roman"/>
        </w:rPr>
        <w:t>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w:t>
      </w:r>
      <w:r>
        <w:rPr>
          <w:rFonts w:ascii="Times New Roman" w:hAnsi="Times New Roman"/>
        </w:rPr>
        <w:t>h author's protection and ours, we want to make certain that everyone understands that there is no warranty for this free software. If the software is modified by someone else and passed on, we want its recipients to know that what they have is not the ori</w:t>
      </w:r>
      <w:r>
        <w:rPr>
          <w:rFonts w:ascii="Times New Roman" w:hAnsi="Times New Roman"/>
        </w:rPr>
        <w:t>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w:t>
      </w:r>
      <w:r>
        <w:rPr>
          <w:rFonts w:ascii="Times New Roman" w:hAnsi="Times New Roman"/>
        </w:rPr>
        <w:t>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lastRenderedPageBreak/>
        <w:br/>
        <w:t>The precise terms and conditions for copying, distribution and m</w:t>
      </w:r>
      <w:r>
        <w:rPr>
          <w:rFonts w:ascii="Times New Roman" w:hAnsi="Times New Roman"/>
        </w:rPr>
        <w:t>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w:t>
      </w:r>
      <w:r>
        <w:rPr>
          <w:rFonts w:ascii="Times New Roman" w:hAnsi="Times New Roman"/>
        </w:rPr>
        <w:t>ublic License. The "Program", below, refers to any such program or work, and a "work based on the Program" means either the Program or any derivative work under copyright law: that is to say, a work containing the Program or a portion of it, either verbati</w:t>
      </w:r>
      <w:r>
        <w:rPr>
          <w:rFonts w:ascii="Times New Roman" w:hAnsi="Times New Roman"/>
        </w:rPr>
        <w:t>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w:t>
      </w:r>
      <w:r>
        <w:rPr>
          <w:rFonts w:ascii="Times New Roman" w:hAnsi="Times New Roman"/>
        </w:rPr>
        <w:t xml:space="preserve"> covered by this License; they are outside its scope. The act of running the Program is not restricted, and the output from the Program is covered only if its contents constitute a work based on the Program (independent of having been made by running the P</w:t>
      </w:r>
      <w:r>
        <w:rPr>
          <w:rFonts w:ascii="Times New Roman" w:hAnsi="Times New Roman"/>
        </w:rPr>
        <w:t>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w:t>
      </w:r>
      <w:r>
        <w:rPr>
          <w:rFonts w:ascii="Times New Roman" w:hAnsi="Times New Roman"/>
        </w:rPr>
        <w:t>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w:t>
      </w:r>
      <w:r>
        <w:rPr>
          <w:rFonts w:ascii="Times New Roman" w:hAnsi="Times New Roman"/>
        </w:rPr>
        <w:t>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w:t>
      </w:r>
      <w:r>
        <w:rPr>
          <w:rFonts w:ascii="Times New Roman" w:hAnsi="Times New Roman"/>
        </w:rPr>
        <w:t>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w:t>
      </w:r>
      <w:r>
        <w:rPr>
          <w:rFonts w:ascii="Times New Roman" w:hAnsi="Times New Roman"/>
        </w:rPr>
        <w:t>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lastRenderedPageBreak/>
        <w:t>c) If the modified program</w:t>
      </w:r>
      <w:r>
        <w:rPr>
          <w:rFonts w:ascii="Times New Roman" w:hAnsi="Times New Roman"/>
        </w:rPr>
        <w:t xml:space="preserve"> normally reads commands interactively when run, you must cause it, when started running for such interactive use in the most ordinary way, to print or display an announcement including an appropriate copyright notice and a notice that there is no warranty</w:t>
      </w:r>
      <w:r>
        <w:rPr>
          <w:rFonts w:ascii="Times New Roman" w:hAnsi="Times New Roman"/>
        </w:rPr>
        <w:t xml:space="preserve"> (or else, saying that you provide a warranty) and that users may redistribute the program under these conditions, and telling the user how to view a copy of this License. (Exception: if the Program itself is interactive but does not normally print such an</w:t>
      </w:r>
      <w:r>
        <w:rPr>
          <w:rFonts w:ascii="Times New Roman" w:hAnsi="Times New Roman"/>
        </w:rPr>
        <w:t xml:space="preserve">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w:t>
      </w:r>
      <w:r>
        <w:rPr>
          <w:rFonts w:ascii="Times New Roman" w:hAnsi="Times New Roman"/>
        </w:rPr>
        <w:t>pendent and separate works in themselves, then this License, and its terms, do not apply to those sections when you distribute them as separate works. But when you distribute the same sections as part of a whole which is a work based on the Program, the di</w:t>
      </w:r>
      <w:r>
        <w:rPr>
          <w:rFonts w:ascii="Times New Roman" w:hAnsi="Times New Roman"/>
        </w:rPr>
        <w:t>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w:t>
      </w:r>
      <w:r>
        <w:rPr>
          <w:rFonts w:ascii="Times New Roman" w:hAnsi="Times New Roman"/>
        </w:rPr>
        <w:t>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w:t>
      </w:r>
      <w:r>
        <w:rPr>
          <w:rFonts w:ascii="Times New Roman" w:hAnsi="Times New Roman"/>
        </w:rPr>
        <w:t xml:space="preserv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w:t>
      </w:r>
      <w:r>
        <w:rPr>
          <w:rFonts w:ascii="Times New Roman" w:hAnsi="Times New Roman"/>
        </w:rPr>
        <w:t>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w:t>
      </w:r>
      <w:r>
        <w:rPr>
          <w:rFonts w:ascii="Times New Roman" w:hAnsi="Times New Roman"/>
        </w:rPr>
        <w:t xml:space="preser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w:t>
      </w:r>
      <w:r>
        <w:rPr>
          <w:rFonts w:ascii="Times New Roman" w:hAnsi="Times New Roman"/>
        </w:rPr>
        <w:t>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w:t>
      </w:r>
      <w:r>
        <w:rPr>
          <w:rFonts w:ascii="Times New Roman" w:hAnsi="Times New Roman"/>
        </w:rPr>
        <w:t>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lastRenderedPageBreak/>
        <w:t>The source code for a work means the preferred</w:t>
      </w:r>
      <w:r>
        <w:rPr>
          <w:rFonts w:ascii="Times New Roman" w:hAnsi="Times New Roman"/>
        </w:rPr>
        <w:t xml:space="preserve"> form of the work for making modifications to it. For an executable work, complete source code means all the source code for all modules it contains, plus any associated interface definition files, plus the scripts used to control compilation and installat</w:t>
      </w:r>
      <w:r>
        <w:rPr>
          <w:rFonts w:ascii="Times New Roman" w:hAnsi="Times New Roman"/>
        </w:rPr>
        <w:t xml:space="preserve">ion of the executable. However, as a special exception, the source code distributed need not include anything that is normally distributed (in either source or binary form) with the major components (compiler, kernel, and so on) of the operating system on </w:t>
      </w:r>
      <w:r>
        <w:rPr>
          <w:rFonts w:ascii="Times New Roman" w:hAnsi="Times New Roman"/>
        </w:rPr>
        <w:t>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w:t>
      </w:r>
      <w:r>
        <w:rPr>
          <w:rFonts w:ascii="Times New Roman" w:hAnsi="Times New Roman"/>
        </w:rPr>
        <w:t>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w:t>
      </w:r>
      <w:r>
        <w:rPr>
          <w:rFonts w:ascii="Times New Roman" w:hAnsi="Times New Roman"/>
        </w:rPr>
        <w:t>nse. Any attempt otherwise to copy, modify, sublicense or distribute the Program is void, and will automatically terminate your rights under this License. However, parties who have received copies, or rights, from you under this License will not have their</w:t>
      </w:r>
      <w:r>
        <w:rPr>
          <w:rFonts w:ascii="Times New Roman" w:hAnsi="Times New Roman"/>
        </w:rPr>
        <w:t xml:space="preserve">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w:t>
      </w:r>
      <w:r>
        <w:rPr>
          <w:rFonts w:ascii="Times New Roman" w:hAnsi="Times New Roman"/>
        </w:rPr>
        <w:t>hese actions are prohibited by law if you do not accept this License. Therefore, by modifying or distributing the Program (or any work based on the Program), you indicate your acceptance of this License to do so, and all its terms and conditions for copyin</w:t>
      </w:r>
      <w:r>
        <w:rPr>
          <w:rFonts w:ascii="Times New Roman" w:hAnsi="Times New Roman"/>
        </w:rPr>
        <w:t>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w:t>
      </w:r>
      <w:r>
        <w:rPr>
          <w:rFonts w:ascii="Times New Roman" w:hAnsi="Times New Roman"/>
        </w:rPr>
        <w:t xml:space="preserve">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w:t>
      </w:r>
      <w:r>
        <w:rPr>
          <w:rFonts w:ascii="Times New Roman" w:hAnsi="Times New Roman"/>
        </w:rPr>
        <w:t xml:space="preserve">urt judgment or allegation of patent infringement or for any other reason (not limited to patent issues), conditions are imposed on you (whether by court order, agreement or otherwise) that contradict the conditions of this License, they do not excuse you </w:t>
      </w:r>
      <w:r>
        <w:rPr>
          <w:rFonts w:ascii="Times New Roman" w:hAnsi="Times New Roman"/>
        </w:rPr>
        <w:t>from the conditions of this License. If you cannot distribute so as to satisfy simultaneously your obligations under this License and any other pertinent obligations, then as a consequence you may not distribute the Program at all. For example, if a patent</w:t>
      </w:r>
      <w:r>
        <w:rPr>
          <w:rFonts w:ascii="Times New Roman" w:hAnsi="Times New Roman"/>
        </w:rPr>
        <w:t xml:space="preserve"> license would not permit royalty-free redistribution of the Program by all those who receive copies directly or indirectly through you, then the only way you could satisfy both it and this License would be to refrain entirely from distribution of the Prog</w:t>
      </w:r>
      <w:r>
        <w:rPr>
          <w:rFonts w:ascii="Times New Roman" w:hAnsi="Times New Roman"/>
        </w:rPr>
        <w:t>ram.</w:t>
      </w:r>
      <w:r>
        <w:rPr>
          <w:rFonts w:ascii="Times New Roman" w:hAnsi="Times New Roman"/>
        </w:rPr>
        <w:br/>
      </w:r>
      <w:r>
        <w:rPr>
          <w:rFonts w:ascii="Times New Roman" w:hAnsi="Times New Roman"/>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w:t>
      </w:r>
      <w:r>
        <w:rPr>
          <w:rFonts w:ascii="Times New Roman" w:hAnsi="Times New Roman"/>
        </w:rPr>
        <w:t>ection to induce you to infringe any patents or other property right claims or to contest validity of any such claims; this section has the sole purpose of protecting the integrity of the free software distribution system, which is implemented by public li</w:t>
      </w:r>
      <w:r>
        <w:rPr>
          <w:rFonts w:ascii="Times New Roman" w:hAnsi="Times New Roman"/>
        </w:rPr>
        <w:t>cense practices. Many people have made generous contributions to the wide range of software distributed through that system in reliance on consistent application of that system; it is up to the author/donor to decide if he or she is willing to distribute s</w:t>
      </w:r>
      <w:r>
        <w:rPr>
          <w:rFonts w:ascii="Times New Roman" w:hAnsi="Times New Roman"/>
        </w:rPr>
        <w:t>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w:t>
      </w:r>
      <w:r>
        <w:rPr>
          <w:rFonts w:ascii="Times New Roman" w:hAnsi="Times New Roman"/>
        </w:rPr>
        <w:t>in certain countries either by patents or by copyrighted interfaces, the original copyright holder who places the Program under this License may add an explicit geographical distribution limitation excluding those countries, so that distribution is permitt</w:t>
      </w:r>
      <w:r>
        <w:rPr>
          <w:rFonts w:ascii="Times New Roman" w:hAnsi="Times New Roman"/>
        </w:rPr>
        <w: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w:t>
      </w:r>
      <w:r>
        <w:rPr>
          <w:rFonts w:ascii="Times New Roman" w:hAnsi="Times New Roman"/>
        </w:rPr>
        <w:t>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w:t>
      </w:r>
      <w:r>
        <w:rPr>
          <w:rFonts w:ascii="Times New Roman" w:hAnsi="Times New Roman"/>
        </w:rPr>
        <w:t>hich applies to it and "any later version", you have the option of following the terms and conditions either of that version or of any later version published by the Free Software Foundation. If the Program does not specify a version number of this License</w:t>
      </w:r>
      <w:r>
        <w:rPr>
          <w:rFonts w:ascii="Times New Roman" w:hAnsi="Times New Roman"/>
        </w:rPr>
        <w:t>, you may choose any version ever published by the Free Software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different, write to the author to ask for permission. For software </w:t>
      </w:r>
      <w:r>
        <w:rPr>
          <w:rFonts w:ascii="Times New Roman" w:hAnsi="Times New Roman"/>
        </w:rPr>
        <w:t>which is copyrighted by the Free Software Foundation, write to the Free Software Foundation; we sometimes make exceptions for this. Our decision will be guided by the two goals of preserving the free status of all derivatives of our free software and of pr</w:t>
      </w:r>
      <w:r>
        <w:rPr>
          <w:rFonts w:ascii="Times New Roman" w:hAnsi="Times New Roman"/>
        </w:rPr>
        <w:t>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lastRenderedPageBreak/>
        <w:br/>
        <w:t>11. BECAUSE THE PROGRAM IS LICENSED FREE OF CHARGE, THERE IS NO WARRANTY FOR THE PROGRAM, TO THE EXTENT PERMITTED BY APPLICABLE LAW. EXCEPT WHEN OTHERWISE STATED IN WRITING THE COPYRIGHT HOL</w:t>
      </w:r>
      <w:r>
        <w:rPr>
          <w:rFonts w:ascii="Times New Roman" w:hAnsi="Times New Roman"/>
        </w:rPr>
        <w:t>DERS AND/OR OTHER PARTIES PROVIDE THE PROGRAM "AS IS" WITHOUT WARRANTY OF ANY KIND, EITHER EXPRESSED OR IMPLIED, INCLUDING, BUT NOT LIMITED TO, THE IMPLIED WARRANTIES OF MERCHANTABILITY AND FITNESS FOR A PARTICULAR PURPOSE. THE ENTIRE RISK AS TO THE QUALIT</w:t>
      </w:r>
      <w:r>
        <w:rPr>
          <w:rFonts w:ascii="Times New Roman" w:hAnsi="Times New Roman"/>
        </w:rPr>
        <w:t>Y AND PERFORMANCE OF THE PROGRAM IS WITH YOU. SHOULD THE PROGRAM PROVE DEFECTIVE, YOU ASSUME THE COST OF ALL NECESSARY SERVICING, REPAIR OR CORRECTION.</w:t>
      </w:r>
      <w:r>
        <w:rPr>
          <w:rFonts w:ascii="Times New Roman" w:hAnsi="Times New Roman"/>
        </w:rPr>
        <w:br/>
        <w:t xml:space="preserve">12. IN NO EVENT UNLESS REQUIRED BY APPLICABLE LAW OR AGREED TO IN WRITING WILL ANY COPYRIGHT HOLDER, OR </w:t>
      </w:r>
      <w:r>
        <w:rPr>
          <w:rFonts w:ascii="Times New Roman" w:hAnsi="Times New Roman"/>
        </w:rPr>
        <w:t>ANY OTHER PARTY WHO MAY MODIFY AND/OR REDISTRIBUTE THE PROGRAM AS PERMITTED ABOVE, BE LIABLE TO YOU FOR DAMAGES, INCLUDING ANY GENERAL, SPECIAL, INCIDENTAL OR CONSEQUENTIAL DAMAGES ARISING OUT OF THE USE OR INABILITY TO USE THE PROGRAM (INCLUDING BUT NOT L</w:t>
      </w:r>
      <w:r>
        <w:rPr>
          <w:rFonts w:ascii="Times New Roman" w:hAnsi="Times New Roman"/>
        </w:rPr>
        <w:t>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w:t>
      </w:r>
      <w:r>
        <w:rPr>
          <w:rFonts w:ascii="Times New Roman" w:hAnsi="Times New Roman"/>
        </w:rPr>
        <w:t>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w:t>
      </w:r>
      <w:r>
        <w:rPr>
          <w:rFonts w:ascii="Times New Roman" w:hAnsi="Times New Roman"/>
        </w:rPr>
        <w:t>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w:t>
      </w:r>
      <w:r>
        <w:rPr>
          <w:rFonts w:ascii="Times New Roman" w:hAnsi="Times New Roman"/>
        </w:rPr>
        <w:t>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r>
      <w:r>
        <w:rPr>
          <w:rFonts w:ascii="Times New Roman" w:hAnsi="Times New Roman"/>
        </w:rPr>
        <w:lastRenderedPageBreak/>
        <w:t xml:space="preserve">This program is free software; you can redistribute it and/or modify it under the terms of the </w:t>
      </w:r>
      <w:r>
        <w:rPr>
          <w:rFonts w:ascii="Times New Roman" w:hAnsi="Times New Roman"/>
        </w:rPr>
        <w:t>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w:t>
      </w:r>
      <w:r>
        <w:rPr>
          <w:rFonts w:ascii="Times New Roman" w:hAnsi="Times New Roman"/>
        </w:rPr>
        <w:t>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w:t>
      </w:r>
      <w:r>
        <w:rPr>
          <w:rFonts w:ascii="Times New Roman" w:hAnsi="Times New Roman"/>
        </w:rPr>
        <w:t>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t>:</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w:t>
      </w:r>
      <w:r>
        <w:rPr>
          <w:rFonts w:ascii="Times New Roman" w:hAnsi="Times New Roman"/>
        </w:rPr>
        <w:t>ypothetical commands `show w' and `show c' should show the appropriate parts of the General Public License. Of course, the commands you use may be called something other than `show w' and `show c'; they could even be mouse-clicks or menu items--whatever su</w:t>
      </w:r>
      <w:r>
        <w:rPr>
          <w:rFonts w:ascii="Times New Roman" w:hAnsi="Times New Roman"/>
        </w:rPr>
        <w:t>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w:t>
      </w:r>
      <w:r>
        <w:rPr>
          <w:rFonts w:ascii="Times New Roman" w:hAnsi="Times New Roman"/>
        </w:rPr>
        <w:t>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r>
      <w:r>
        <w:rPr>
          <w:rFonts w:ascii="Times New Roman" w:hAnsi="Times New Roman"/>
        </w:rPr>
        <w:lastRenderedPageBreak/>
        <w:t>This General Public License does not permit incorporating your program into proprietary program</w:t>
      </w:r>
      <w:r>
        <w:rPr>
          <w:rFonts w:ascii="Times New Roman" w:hAnsi="Times New Roman"/>
        </w:rPr>
        <w:t>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 xml:space="preserve">GNU GENERAL PUBLIC </w:t>
      </w:r>
      <w:r>
        <w:rPr>
          <w:rFonts w:ascii="Times New Roman" w:hAnsi="Times New Roman"/>
        </w:rPr>
        <w:t>LICENSE</w:t>
      </w:r>
      <w:r>
        <w:rPr>
          <w:rFonts w:ascii="Times New Roman" w:hAnsi="Times New Roman"/>
        </w:rPr>
        <w:br/>
        <w:t>Version 3, 29 June 2007</w:t>
      </w:r>
      <w:r>
        <w:rPr>
          <w:rFonts w:ascii="Times New Roman" w:hAnsi="Times New Roman"/>
        </w:rPr>
        <w:br/>
      </w:r>
      <w:r>
        <w:rPr>
          <w:rFonts w:ascii="Times New Roman" w:hAnsi="Times New Roman"/>
        </w:rPr>
        <w:br/>
        <w:t>Copyright ©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w:t>
      </w:r>
      <w:r>
        <w:rPr>
          <w:rFonts w:ascii="Times New Roman" w:hAnsi="Times New Roman"/>
        </w:rPr>
        <w:t>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w:t>
      </w:r>
      <w:r>
        <w:rPr>
          <w:rFonts w:ascii="Times New Roman" w:hAnsi="Times New Roman"/>
        </w:rPr>
        <w:t xml:space="preserve"> to guarantee your freedom to share and change all versions of a program--to make sure it remains free software for all its users. We, the Free Software Foundation, use the GNU General Public License for most of our software; it applies also to any other w</w:t>
      </w:r>
      <w:r>
        <w:rPr>
          <w:rFonts w:ascii="Times New Roman" w:hAnsi="Times New Roman"/>
        </w:rPr>
        <w:t>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w:t>
      </w:r>
      <w:r>
        <w:rPr>
          <w:rFonts w:ascii="Times New Roman" w:hAnsi="Times New Roman"/>
        </w:rPr>
        <w:t>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w:t>
      </w:r>
      <w:r>
        <w:rPr>
          <w:rFonts w:ascii="Times New Roman" w:hAnsi="Times New Roman"/>
        </w:rPr>
        <w:t>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r>
      <w:r>
        <w:rPr>
          <w:rFonts w:ascii="Times New Roman" w:hAnsi="Times New Roman"/>
        </w:rPr>
        <w:lastRenderedPageBreak/>
        <w:t>For exa</w:t>
      </w:r>
      <w:r>
        <w:rPr>
          <w:rFonts w:ascii="Times New Roman" w:hAnsi="Times New Roman"/>
        </w:rPr>
        <w:t>mple, if you distribute copies of such a program, whether gratis or for a fee, you must pass on to the recipients the same freedoms that you received. You must make sure that they, too, receive or can get the source code. And you must show them these terms</w:t>
      </w:r>
      <w:r>
        <w:rPr>
          <w:rFonts w:ascii="Times New Roman" w:hAnsi="Times New Roman"/>
        </w:rPr>
        <w:t xml:space="preserve">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w:t>
      </w:r>
      <w:r>
        <w:rPr>
          <w:rFonts w:ascii="Times New Roman" w:hAnsi="Times New Roman"/>
        </w:rPr>
        <w:t xml:space="preserve"> authors' protection, the GPL clearly explains that there is no warranty for this free software. For both users' and authors' sake, the GPL requires that modified versions be marked as changed, so that their problems will not be attributed erroneously to a</w:t>
      </w:r>
      <w:r>
        <w:rPr>
          <w:rFonts w:ascii="Times New Roman" w:hAnsi="Times New Roman"/>
        </w:rPr>
        <w:t>uthors of previous versions.</w:t>
      </w:r>
      <w:r>
        <w:rPr>
          <w:rFonts w:ascii="Times New Roman" w:hAnsi="Times New Roman"/>
        </w:rPr>
        <w:br/>
      </w:r>
      <w:r>
        <w:rPr>
          <w:rFonts w:ascii="Times New Roman" w:hAnsi="Times New Roman"/>
        </w:rPr>
        <w:br/>
        <w:t xml:space="preserve">Some devices are designed to deny users access to install or run modified versions of the software inside them, although the manufacturer can do so. This is fundamentally incompatible with the aim of protecting users' freedom </w:t>
      </w:r>
      <w:r>
        <w:rPr>
          <w:rFonts w:ascii="Times New Roman" w:hAnsi="Times New Roman"/>
        </w:rPr>
        <w:t>to change the software. The systematic pattern of such abuse occurs in the area of products for individuals to use, which is precisely where it is most unacceptable. Therefore, we have designed this version of the GPL to prohibit the practice for those pro</w:t>
      </w:r>
      <w:r>
        <w:rPr>
          <w:rFonts w:ascii="Times New Roman" w:hAnsi="Times New Roman"/>
        </w:rPr>
        <w:t>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w:t>
      </w:r>
      <w:r>
        <w:rPr>
          <w:rFonts w:ascii="Times New Roman" w:hAnsi="Times New Roman"/>
        </w:rPr>
        <w:t>tents. States should not allow patents to restrict development and use of software on general-purpose computers, but in those that do, we wish to avoid the special danger that patents applied to a free program could make it effectively proprietary. To prev</w:t>
      </w:r>
      <w:r>
        <w:rPr>
          <w:rFonts w:ascii="Times New Roman" w:hAnsi="Times New Roman"/>
        </w:rPr>
        <w:t>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w:t>
      </w:r>
      <w:r>
        <w:rPr>
          <w:rFonts w:ascii="Times New Roman" w:hAnsi="Times New Roman"/>
        </w:rPr>
        <w:br/>
        <w:t xml:space="preserve">"This License" refers to version 3 of the GNU </w:t>
      </w:r>
      <w:r>
        <w:rPr>
          <w:rFonts w:ascii="Times New Roman" w:hAnsi="Times New Roman"/>
        </w:rPr>
        <w:t>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lastRenderedPageBreak/>
        <w:br/>
        <w:t>"The Program" refers to any copyrightable work licensed under this License. Each licensee is addressed as "you". "Licensee</w:t>
      </w:r>
      <w:r>
        <w:rPr>
          <w:rFonts w:ascii="Times New Roman" w:hAnsi="Times New Roman"/>
        </w:rPr>
        <w:t>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w:t>
      </w:r>
      <w:r>
        <w:rPr>
          <w:rFonts w:ascii="Times New Roman" w:hAnsi="Times New Roman"/>
        </w:rPr>
        <w:t>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w:t>
      </w:r>
      <w:r>
        <w:rPr>
          <w:rFonts w:ascii="Times New Roman" w:hAnsi="Times New Roman"/>
        </w:rPr>
        <w:t>r secondarily liable for infringement under applicable copyright law, except executing it on a computer or modifying a private copy. Propagation includes copying, distribution (with or without modification), making available to the public, and in some coun</w:t>
      </w:r>
      <w:r>
        <w:rPr>
          <w:rFonts w:ascii="Times New Roman" w:hAnsi="Times New Roman"/>
        </w:rPr>
        <w:t>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w:t>
      </w:r>
      <w:r>
        <w:rPr>
          <w:rFonts w:ascii="Times New Roman" w:hAnsi="Times New Roman"/>
        </w:rPr>
        <w:t>ser interface displays "Appropriate Legal Notices" to the extent that it includes a convenient and prominently visible feature that (1) displays an appropriate copyright notice, and (2) tells the user that there is no warranty for the work (except to the e</w:t>
      </w:r>
      <w:r>
        <w:rPr>
          <w:rFonts w:ascii="Times New Roman" w:hAnsi="Times New Roman"/>
        </w:rPr>
        <w:t>xtent that warranties are provided), that licensees may convey the work under this License, and how to view a copy of this License. If the interface presents a list of user commands or options, such as a menu, a prominent item in the list meets this criter</w:t>
      </w:r>
      <w:r>
        <w:rPr>
          <w:rFonts w:ascii="Times New Roman" w:hAnsi="Times New Roman"/>
        </w:rPr>
        <w:t>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 means any non-source form of a work.</w:t>
      </w:r>
      <w:r>
        <w:rPr>
          <w:rFonts w:ascii="Times New Roman" w:hAnsi="Times New Roman"/>
        </w:rPr>
        <w:br/>
        <w:t>A "Standard Interface" means an interface that either is an official standard defined</w:t>
      </w:r>
      <w:r>
        <w:rPr>
          <w:rFonts w:ascii="Times New Roman" w:hAnsi="Times New Roman"/>
        </w:rPr>
        <w:t xml:space="preserve">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r>
      <w:r>
        <w:rPr>
          <w:rFonts w:ascii="Times New Roman" w:hAnsi="Times New Roman"/>
        </w:rPr>
        <w:lastRenderedPageBreak/>
        <w:t>The "System Libraries" of an executable work include anything, other than th</w:t>
      </w:r>
      <w:r>
        <w:rPr>
          <w:rFonts w:ascii="Times New Roman" w:hAnsi="Times New Roman"/>
        </w:rPr>
        <w:t>e work as a whole, that (a) is included in the normal form of packaging a Major Component, but which is not part of that Major Component, and (b) serves only to enable use of the work with that Major Component, or to implement a Standard Interface for whic</w:t>
      </w:r>
      <w:r>
        <w:rPr>
          <w:rFonts w:ascii="Times New Roman" w:hAnsi="Times New Roman"/>
        </w:rPr>
        <w:t>h an implementation is available to the public in source code form. A "Major Component", in this context, means a major essential component (kernel, window system, and so on) of the specific operating system (if any) on which the executable work runs, or a</w:t>
      </w:r>
      <w:r>
        <w:rPr>
          <w:rFonts w:ascii="Times New Roman" w:hAnsi="Times New Roman"/>
        </w:rPr>
        <w:t xml:space="preserve">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code and to modi</w:t>
      </w:r>
      <w:r>
        <w:rPr>
          <w:rFonts w:ascii="Times New Roman" w:hAnsi="Times New Roman"/>
        </w:rPr>
        <w:t>fy the work, including scripts to control those activities. However, it does not include the work's System Libraries, or general-purpose tools or generally available free programs which are used unmodified in performing those activities but which are not p</w:t>
      </w:r>
      <w:r>
        <w:rPr>
          <w:rFonts w:ascii="Times New Roman" w:hAnsi="Times New Roman"/>
        </w:rPr>
        <w:t>art of the work. For example, Corresponding Source includes interface definition files associated with source files for the work, and the source code for shared libraries and dynamically linked subprograms that the work is specifically designed to require,</w:t>
      </w:r>
      <w:r>
        <w:rPr>
          <w:rFonts w:ascii="Times New Roman" w:hAnsi="Times New Roman"/>
        </w:rPr>
        <w:t xml:space="preserv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w:t>
      </w:r>
      <w:r>
        <w:rPr>
          <w:rFonts w:ascii="Times New Roman" w:hAnsi="Times New Roman"/>
        </w:rPr>
        <w:t>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 for the term of copyright on the Program, and are irrevocable provided the stated conditions are met. This License</w:t>
      </w:r>
      <w:r>
        <w:rPr>
          <w:rFonts w:ascii="Times New Roman" w:hAnsi="Times New Roman"/>
        </w:rPr>
        <w:t xml:space="preserve"> explicitly affirms your unlimited permission to run the unmodified Program. The output from running a covered work is covered by this License only if the output, given its content, constitutes a covered work. This License acknowledges your rights of fair </w:t>
      </w:r>
      <w:r>
        <w:rPr>
          <w:rFonts w:ascii="Times New Roman" w:hAnsi="Times New Roman"/>
        </w:rPr>
        <w:t>use or other equivalent, as provided by copyright law.</w:t>
      </w:r>
      <w:r>
        <w:rPr>
          <w:rFonts w:ascii="Times New Roman" w:hAnsi="Times New Roman"/>
        </w:rPr>
        <w:br/>
        <w:t xml:space="preserve">You may make, run and propagate covered works that you do not convey, without conditions so long as your license otherwise remains in force. You may convey covered works to others for the sole purpose </w:t>
      </w:r>
      <w:r>
        <w:rPr>
          <w:rFonts w:ascii="Times New Roman" w:hAnsi="Times New Roman"/>
        </w:rPr>
        <w:t xml:space="preserve">of having them make modifications exclusively for you, or provide you with facilities for running those works, provided that you comply with the terms of this License in conveying all material for which you do not control copyright. Those thus </w:t>
      </w:r>
      <w:r>
        <w:rPr>
          <w:rFonts w:ascii="Times New Roman" w:hAnsi="Times New Roman"/>
        </w:rPr>
        <w:lastRenderedPageBreak/>
        <w:t>making or ru</w:t>
      </w:r>
      <w:r>
        <w:rPr>
          <w:rFonts w:ascii="Times New Roman" w:hAnsi="Times New Roman"/>
        </w:rPr>
        <w:t>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w:t>
      </w:r>
      <w:r>
        <w:rPr>
          <w:rFonts w:ascii="Times New Roman" w:hAnsi="Times New Roman"/>
        </w:rPr>
        <w:t>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br/>
        <w:t>No covered work shall be deemed part of an effective technological m</w:t>
      </w:r>
      <w:r>
        <w:rPr>
          <w:rFonts w:ascii="Times New Roman" w:hAnsi="Times New Roman"/>
        </w:rPr>
        <w:t>easure under any applicable law fulfilling obligations under article 11 of the WIPO copyright treaty adopted on 20 December 1996, or similar laws prohibiting or restricting circumvention of such measures.</w:t>
      </w:r>
      <w:r>
        <w:rPr>
          <w:rFonts w:ascii="Times New Roman" w:hAnsi="Times New Roman"/>
        </w:rPr>
        <w:br/>
        <w:t>When you convey a covered work, you waive any legal</w:t>
      </w:r>
      <w:r>
        <w:rPr>
          <w:rFonts w:ascii="Times New Roman" w:hAnsi="Times New Roman"/>
        </w:rPr>
        <w:t xml:space="preserve"> power to forbid circumvention of technological measures to the extent such circumvention is effected by exercising rights under this License with respect to the covered work, and you disclaim any intention to limit operation or modification of the work as</w:t>
      </w:r>
      <w:r>
        <w:rPr>
          <w:rFonts w:ascii="Times New Roman" w:hAnsi="Times New Roman"/>
        </w:rPr>
        <w:t xml:space="preserve">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convey verbatim copies of the Program's source code as you receive it, in any med</w:t>
      </w:r>
      <w:r>
        <w:rPr>
          <w:rFonts w:ascii="Times New Roman" w:hAnsi="Times New Roman"/>
        </w:rPr>
        <w:t>ium, provided that you conspicuously and appropriately publish on each copy an appropriate copyright notice; keep intact all notices stating that this License and any non-permissive terms added in accord with section 7 apply to the code; keep intact all no</w:t>
      </w:r>
      <w:r>
        <w:rPr>
          <w:rFonts w:ascii="Times New Roman" w:hAnsi="Times New Roman"/>
        </w:rPr>
        <w:t>tices of the absence of any warranty; and give all recipients a copy of this License along with the Program.</w:t>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w:t>
      </w:r>
      <w:r>
        <w:rPr>
          <w:rFonts w:ascii="Times New Roman" w:hAnsi="Times New Roman"/>
        </w:rPr>
        <w:t>ied Source Versions.</w:t>
      </w:r>
      <w:r>
        <w:rPr>
          <w:rFonts w:ascii="Times New Roman" w:hAnsi="Times New Roman"/>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rPr>
        <w:br/>
        <w:t>a) The work must carry promi</w:t>
      </w:r>
      <w:r>
        <w:rPr>
          <w:rFonts w:ascii="Times New Roman" w:hAnsi="Times New Roman"/>
        </w:rPr>
        <w:t>nent notices stating that you modified it, and giving a relevant date.</w:t>
      </w:r>
      <w:r>
        <w:rPr>
          <w:rFonts w:ascii="Times New Roman" w:hAnsi="Times New Roman"/>
        </w:rPr>
        <w:br/>
        <w:t xml:space="preserve">b) The work must carry prominent notices stating that it is released under this License and any conditions added under section 7. This requirement modifies the requirement in section 4 </w:t>
      </w:r>
      <w:r>
        <w:rPr>
          <w:rFonts w:ascii="Times New Roman" w:hAnsi="Times New Roman"/>
        </w:rPr>
        <w:t>to "keep intact all notices".</w:t>
      </w:r>
      <w:r>
        <w:rPr>
          <w:rFonts w:ascii="Times New Roman" w:hAnsi="Times New Roman"/>
        </w:rPr>
        <w:br/>
        <w:t xml:space="preserve">c) You must license the entire work, as a whole, under this License to anyone who comes into possession of a copy. </w:t>
      </w:r>
      <w:r>
        <w:rPr>
          <w:rFonts w:ascii="Times New Roman" w:hAnsi="Times New Roman"/>
        </w:rPr>
        <w:lastRenderedPageBreak/>
        <w:t>This License will therefore apply, along with any applicable section 7 additional terms, to the whole of the wo</w:t>
      </w:r>
      <w:r>
        <w:rPr>
          <w:rFonts w:ascii="Times New Roman" w:hAnsi="Times New Roman"/>
        </w:rPr>
        <w:t>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t>d) If the work has interactive user interfaces</w:t>
      </w:r>
      <w:r>
        <w:rPr>
          <w:rFonts w:ascii="Times New Roman" w:hAnsi="Times New Roman"/>
        </w:rPr>
        <w:t>, each must display Appropriate Legal Notices; however, if the Program has interactive interfaces that do not display Appropriate Legal Notices, your work need not make them do so.</w:t>
      </w:r>
      <w:r>
        <w:rPr>
          <w:rFonts w:ascii="Times New Roman" w:hAnsi="Times New Roman"/>
        </w:rPr>
        <w:br/>
        <w:t xml:space="preserve">A compilation of a covered work with other separate and independent works, </w:t>
      </w:r>
      <w:r>
        <w:rPr>
          <w:rFonts w:ascii="Times New Roman" w:hAnsi="Times New Roman"/>
        </w:rPr>
        <w:t>which are not by their nature extensions of the covered work, and which are not combined with it such as to form a larger program, in or on a volume of a storage or distribution medium, is called an "aggregate" if the compilation and its resulting copyrigh</w:t>
      </w:r>
      <w:r>
        <w:rPr>
          <w:rFonts w:ascii="Times New Roman" w:hAnsi="Times New Roman"/>
        </w:rPr>
        <w:t>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6. Conveying Non-S</w:t>
      </w:r>
      <w:r>
        <w:rPr>
          <w:rFonts w:ascii="Times New Roman" w:hAnsi="Times New Roman"/>
        </w:rPr>
        <w:t>ource Forms.</w:t>
      </w:r>
      <w:r>
        <w:rPr>
          <w:rFonts w:ascii="Times New Roman" w:hAnsi="Times New Roman"/>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rPr>
        <w:br/>
        <w:t>a) Convey the object code in,</w:t>
      </w:r>
      <w:r>
        <w:rPr>
          <w:rFonts w:ascii="Times New Roman" w:hAnsi="Times New Roman"/>
        </w:rPr>
        <w:t xml:space="preserve"> or embodied in, a physical product (including a physical distribution medium), accompanied by the Corresponding Source fixed on a durable physical medium customarily used for software interchange.</w:t>
      </w:r>
      <w:r>
        <w:rPr>
          <w:rFonts w:ascii="Times New Roman" w:hAnsi="Times New Roman"/>
        </w:rPr>
        <w:br/>
        <w:t>b) Convey the object code in, or embodied in, a physical p</w:t>
      </w:r>
      <w:r>
        <w:rPr>
          <w:rFonts w:ascii="Times New Roman" w:hAnsi="Times New Roman"/>
        </w:rPr>
        <w:t>roduct (including a physical distribution medium), accompanied by a written offer, valid for at least three years and valid for as long as you offer spare parts or customer support for that product model, to give anyone who possesses the object code either</w:t>
      </w:r>
      <w:r>
        <w:rPr>
          <w:rFonts w:ascii="Times New Roman" w:hAnsi="Times New Roman"/>
        </w:rPr>
        <w:t xml:space="preserve"> (1) a copy of the Corresponding Source for all the software in the product that is covered by this License, on a durable physical medium customarily used for software interchange, for a price no more than your reasonable cost of physically performing this</w:t>
      </w:r>
      <w:r>
        <w:rPr>
          <w:rFonts w:ascii="Times New Roman" w:hAnsi="Times New Roman"/>
        </w:rPr>
        <w:t xml:space="preserve"> conveying of source, or (2) access to copy the Corresponding Source from a network server at no charge.</w:t>
      </w:r>
      <w:r>
        <w:rPr>
          <w:rFonts w:ascii="Times New Roman" w:hAnsi="Times New Roman"/>
        </w:rPr>
        <w:br/>
        <w:t>c) Convey individual copies of the object code with a copy of the written offer to provide the Corresponding Source. This alternative is allowed only o</w:t>
      </w:r>
      <w:r>
        <w:rPr>
          <w:rFonts w:ascii="Times New Roman" w:hAnsi="Times New Roman"/>
        </w:rPr>
        <w:t>ccasionally and noncommercially, and only if you received the object code with such an offer, in accord with subsection 6b.</w:t>
      </w:r>
      <w:r>
        <w:rPr>
          <w:rFonts w:ascii="Times New Roman" w:hAnsi="Times New Roman"/>
        </w:rPr>
        <w:br/>
        <w:t>d) Convey the object code by offering access from a designated place (gratis or for a charge), and offer equivalent access to the Co</w:t>
      </w:r>
      <w:r>
        <w:rPr>
          <w:rFonts w:ascii="Times New Roman" w:hAnsi="Times New Roman"/>
        </w:rPr>
        <w:t xml:space="preserve">rresponding Source in the same way through the same place at no further charge. You need not require recipients to copy the Corresponding Source along with the object code. If the place to copy the object code </w:t>
      </w:r>
      <w:r>
        <w:rPr>
          <w:rFonts w:ascii="Times New Roman" w:hAnsi="Times New Roman"/>
        </w:rPr>
        <w:lastRenderedPageBreak/>
        <w:t xml:space="preserve">is a network server, the Corresponding Source </w:t>
      </w:r>
      <w:r>
        <w:rPr>
          <w:rFonts w:ascii="Times New Roman" w:hAnsi="Times New Roman"/>
        </w:rPr>
        <w:t>may be on a different server (operated by you or a third party) that supports equivalent copying facilities, provided you maintain clear directions next to the object code saying where to find the Corresponding Source. Regardless of what server hosts the C</w:t>
      </w:r>
      <w:r>
        <w:rPr>
          <w:rFonts w:ascii="Times New Roman" w:hAnsi="Times New Roman"/>
        </w:rPr>
        <w:t>orresponding Source, you remain obligated to ensure that it is available for as long as needed to satisfy these requirements.</w:t>
      </w:r>
      <w:r>
        <w:rPr>
          <w:rFonts w:ascii="Times New Roman" w:hAnsi="Times New Roman"/>
        </w:rPr>
        <w:br/>
        <w:t>e) Convey the object code using peer-to-peer transmission, provided you inform other peers where the object code and Corresponding</w:t>
      </w:r>
      <w:r>
        <w:rPr>
          <w:rFonts w:ascii="Times New Roman" w:hAnsi="Times New Roman"/>
        </w:rPr>
        <w:t xml:space="preserve"> Source of the work are being offered to the general public at no charge under subsection 6d.</w:t>
      </w:r>
      <w:r>
        <w:rPr>
          <w:rFonts w:ascii="Times New Roman" w:hAnsi="Times New Roman"/>
        </w:rPr>
        <w:br/>
        <w:t>A separable portion of the object code, whose source code is excluded from the Corresponding Source as a System Library, need not be included in conveying the obj</w:t>
      </w:r>
      <w:r>
        <w:rPr>
          <w:rFonts w:ascii="Times New Roman" w:hAnsi="Times New Roman"/>
        </w:rPr>
        <w:t>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 a dwelling. In deter</w:t>
      </w:r>
      <w:r>
        <w:rPr>
          <w:rFonts w:ascii="Times New Roman" w:hAnsi="Times New Roman"/>
        </w:rPr>
        <w:t>mining whether a product is a consumer product, doubtful cases shall be resolved in favor of coverage. For a particular product received by a particular user, "normally used" refers to a typical or common use of that class of product, regardless of the sta</w:t>
      </w:r>
      <w:r>
        <w:rPr>
          <w:rFonts w:ascii="Times New Roman" w:hAnsi="Times New Roman"/>
        </w:rPr>
        <w:t>tus of the particular user or of the way in which the particular user actually uses, or expects or is expected to use, the product. A product is a consumer product regardless of whether the product has substantial commercial, industrial or non-consumer use</w:t>
      </w:r>
      <w:r>
        <w:rPr>
          <w:rFonts w:ascii="Times New Roman" w:hAnsi="Times New Roman"/>
        </w:rPr>
        <w:t>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w:t>
      </w:r>
      <w:r>
        <w:rPr>
          <w:rFonts w:ascii="Times New Roman" w:hAnsi="Times New Roman"/>
        </w:rPr>
        <w:t>ered work in that User Product from a modified version of its Corresponding Source. The information must suffice to ensure that the continued functioning of the modified object code is in no case prevented or interfered with solely because modification has</w:t>
      </w:r>
      <w:r>
        <w:rPr>
          <w:rFonts w:ascii="Times New Roman" w:hAnsi="Times New Roman"/>
        </w:rPr>
        <w:t xml:space="preserve"> been made.</w:t>
      </w:r>
      <w:r>
        <w:rPr>
          <w:rFonts w:ascii="Times New Roman" w:hAnsi="Times New Roman"/>
        </w:rPr>
        <w:br/>
      </w:r>
      <w:r>
        <w:rPr>
          <w:rFonts w:ascii="Times New Roman" w:hAnsi="Times New Roman"/>
        </w:rPr>
        <w:br/>
        <w:t xml:space="preserve">If you convey an object code work under this section in, or with, or specifically for use in, a User Product, and the conveying occurs as part of a transaction in which the right of possession and use of the User Product is transferred to the </w:t>
      </w:r>
      <w:r>
        <w:rPr>
          <w:rFonts w:ascii="Times New Roman" w:hAnsi="Times New Roman"/>
        </w:rPr>
        <w:t>recipient in perpetuity or for a fixed term (regardless of how the transaction is characterized), the Corresponding Source conveyed under this section must be accompanied by the Installation Information. But this requirement does not apply if neither you n</w:t>
      </w:r>
      <w:r>
        <w:rPr>
          <w:rFonts w:ascii="Times New Roman" w:hAnsi="Times New Roman"/>
        </w:rPr>
        <w:t>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r>
      <w:r>
        <w:rPr>
          <w:rFonts w:ascii="Times New Roman" w:hAnsi="Times New Roman"/>
        </w:rPr>
        <w:lastRenderedPageBreak/>
        <w:t>The requirement to provide Installation Information does not include a requirement to continue to provide support</w:t>
      </w:r>
      <w:r>
        <w:rPr>
          <w:rFonts w:ascii="Times New Roman" w:hAnsi="Times New Roman"/>
        </w:rPr>
        <w:t xml:space="preserve"> service, warranty, or updates for a work that has been modified or installed by the recipient, or for the User Product in which it has been modified or installed. Access to a network may be denied when the modification itself materially and adversely affe</w:t>
      </w:r>
      <w:r>
        <w:rPr>
          <w:rFonts w:ascii="Times New Roman" w:hAnsi="Times New Roman"/>
        </w:rPr>
        <w:t>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w:t>
      </w:r>
      <w:r>
        <w:rPr>
          <w:rFonts w:ascii="Times New Roman" w:hAnsi="Times New Roman"/>
        </w:rPr>
        <w:t>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"Additional permissions" are terms that supplement the terms of this License by mak</w:t>
      </w:r>
      <w:r>
        <w:rPr>
          <w:rFonts w:ascii="Times New Roman" w:hAnsi="Times New Roman"/>
        </w:rPr>
        <w:t>ing exceptions from one or more of its conditions. Additional permissions that are applicable to the entire Program shall be treated as though they were included in this License, to the extent that they are valid under applicable law. If additional permiss</w:t>
      </w:r>
      <w:r>
        <w:rPr>
          <w:rFonts w:ascii="Times New Roman" w:hAnsi="Times New Roman"/>
        </w:rPr>
        <w:t>ions apply only to part of the Program, that part may be used separately under those permissions, but the entire Program remains governed by this License without regard to the additional permissions.</w:t>
      </w:r>
      <w:r>
        <w:rPr>
          <w:rFonts w:ascii="Times New Roman" w:hAnsi="Times New Roman"/>
        </w:rPr>
        <w:br/>
        <w:t>When you convey a copy of a covered work, you may at you</w:t>
      </w:r>
      <w:r>
        <w:rPr>
          <w:rFonts w:ascii="Times New Roman" w:hAnsi="Times New Roman"/>
        </w:rPr>
        <w:t>r option remove any additional permissions from that copy, or from any part of it. (Additional permissions may be written to require their own removal in certain cases when you modify the work.) You may place additional permissions on material, added by yo</w:t>
      </w:r>
      <w:r>
        <w:rPr>
          <w:rFonts w:ascii="Times New Roman" w:hAnsi="Times New Roman"/>
        </w:rPr>
        <w:t>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w:t>
      </w:r>
      <w:r>
        <w:rPr>
          <w:rFonts w:ascii="Times New Roman" w:hAnsi="Times New Roman"/>
        </w:rPr>
        <w:t xml:space="preserve">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b) Requiring preservation of specified reasonable legal notices or author attributions in that materi</w:t>
      </w:r>
      <w:r>
        <w:rPr>
          <w:rFonts w:ascii="Times New Roman" w:hAnsi="Times New Roman"/>
        </w:rPr>
        <w:t>al or in the Appropriate Legal Notices displayed by works containing it; or</w:t>
      </w:r>
      <w:r>
        <w:rPr>
          <w:rFonts w:ascii="Times New Roman" w:hAnsi="Times New Roman"/>
        </w:rPr>
        <w:br/>
        <w:t>c) Prohibiting misrepresentation of the origin of that material, or requiring that modified versions of such material be marked in reasonable ways as different from the original ve</w:t>
      </w:r>
      <w:r>
        <w:rPr>
          <w:rFonts w:ascii="Times New Roman" w:hAnsi="Times New Roman"/>
        </w:rPr>
        <w:t>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lastRenderedPageBreak/>
        <w:t>f) Requiring indemnification of licenso</w:t>
      </w:r>
      <w:r>
        <w:rPr>
          <w:rFonts w:ascii="Times New Roman" w:hAnsi="Times New Roman"/>
        </w:rPr>
        <w:t>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rPr>
        <w:br/>
        <w:t>All other non-permissive additional terms are considered "further restrictions" within the meaning of section 10. If the Program as you received it, or any part of it, contains a notice stating that it is governed by this License along with a term that is</w:t>
      </w:r>
      <w:r>
        <w:rPr>
          <w:rFonts w:ascii="Times New Roman" w:hAnsi="Times New Roman"/>
        </w:rPr>
        <w:t xml:space="preserve"> a further restriction, you may remove that term. If a license document contains a further restriction but permits relicensing or conveying under this License, you may add to a covered work material governed by the terms of that license document, provided </w:t>
      </w:r>
      <w:r>
        <w:rPr>
          <w:rFonts w:ascii="Times New Roman" w:hAnsi="Times New Roman"/>
        </w:rPr>
        <w:t>that the further restriction does not survive such relicensing or conveying.</w:t>
      </w:r>
      <w:r>
        <w:rPr>
          <w:rFonts w:ascii="Times New Roman" w:hAnsi="Times New Roman"/>
        </w:rPr>
        <w:br/>
      </w:r>
      <w:r>
        <w:rPr>
          <w:rFonts w:ascii="Times New Roman" w:hAnsi="Times New Roman"/>
        </w:rPr>
        <w:br/>
        <w:t xml:space="preserve">If you add terms to a covered work in accord with this section, you must place, in the relevant source files, a statement of the additional terms that apply to those files, or a </w:t>
      </w:r>
      <w:r>
        <w:rPr>
          <w:rFonts w:ascii="Times New Roman" w:hAnsi="Times New Roman"/>
        </w:rPr>
        <w:t>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8. Termination.</w:t>
      </w:r>
      <w:r>
        <w:rPr>
          <w:rFonts w:ascii="Times New Roman" w:hAnsi="Times New Roman"/>
        </w:rPr>
        <w:br/>
        <w:t>You may not</w:t>
      </w:r>
      <w:r>
        <w:rPr>
          <w:rFonts w:ascii="Times New Roman" w:hAnsi="Times New Roman"/>
        </w:rPr>
        <w:t xml:space="preserve"> propagate or modify a covered work except as expressly provided under this License. Any attempt otherwise to propagate or modify it is void, and will automatically terminate your rights under this License (including any patent licenses granted under the t</w:t>
      </w:r>
      <w:r>
        <w:rPr>
          <w:rFonts w:ascii="Times New Roman" w:hAnsi="Times New Roman"/>
        </w:rPr>
        <w:t>hird paragraph of section 11).</w:t>
      </w:r>
      <w:r>
        <w:rPr>
          <w:rFonts w:ascii="Times New Roman" w:hAnsi="Times New Roman"/>
        </w:rPr>
        <w:br/>
        <w:t xml:space="preserve">However, if you cease all violation of this License, then your license from a particular copyright holder is reinstated (a) provisionally, unless and until the copyright holder explicitly and finally terminates your license, </w:t>
      </w:r>
      <w:r>
        <w:rPr>
          <w:rFonts w:ascii="Times New Roman" w:hAnsi="Times New Roman"/>
        </w:rPr>
        <w:t>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w:t>
      </w:r>
      <w:r>
        <w:rPr>
          <w:rFonts w:ascii="Times New Roman" w:hAnsi="Times New Roman"/>
        </w:rPr>
        <w:t>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w:t>
      </w:r>
      <w:r>
        <w:rPr>
          <w:rFonts w:ascii="Times New Roman" w:hAnsi="Times New Roman"/>
        </w:rPr>
        <w:t xml:space="preserve">mination of your rights under this section does not terminate the licenses of parties who have received copies or </w:t>
      </w:r>
      <w:r>
        <w:rPr>
          <w:rFonts w:ascii="Times New Roman" w:hAnsi="Times New Roman"/>
        </w:rPr>
        <w:lastRenderedPageBreak/>
        <w:t>rights from you under this License. If your rights have been terminated and not permanently reinstated, you do not qualify to receive new lice</w:t>
      </w:r>
      <w:r>
        <w:rPr>
          <w:rFonts w:ascii="Times New Roman" w:hAnsi="Times New Roman"/>
        </w:rPr>
        <w:t>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order to receive or run a copy of the Program. Ancillary propagation of a covered work occurring solely as a conseque</w:t>
      </w:r>
      <w:r>
        <w:rPr>
          <w:rFonts w:ascii="Times New Roman" w:hAnsi="Times New Roman"/>
        </w:rPr>
        <w:t>nce of using peer-to-peer transmission to receive a copy likewise does not require acceptance. However, nothing other than this License grants you permission to propagate or modify any covered work. These actions infringe copyright if you do not accept thi</w:t>
      </w:r>
      <w:r>
        <w:rPr>
          <w:rFonts w:ascii="Times New Roman" w:hAnsi="Times New Roman"/>
        </w:rPr>
        <w:t>s License. Therefore, by modifying or propagating a covered work, you indicate your acceptance of this License to do so.</w:t>
      </w:r>
      <w:r>
        <w:rPr>
          <w:rFonts w:ascii="Times New Roman" w:hAnsi="Times New Roman"/>
        </w:rPr>
        <w:br/>
        <w:t>10. Automatic Licensing of Downstream Recipients.</w:t>
      </w:r>
      <w:r>
        <w:rPr>
          <w:rFonts w:ascii="Times New Roman" w:hAnsi="Times New Roman"/>
        </w:rPr>
        <w:br/>
        <w:t>Each time you convey a covered work, the recipient automatically receives a license f</w:t>
      </w:r>
      <w:r>
        <w:rPr>
          <w:rFonts w:ascii="Times New Roman" w:hAnsi="Times New Roman"/>
        </w:rPr>
        <w:t>rom the original licensors, to run, modify and propagate that work, subject to this License. You are not responsible for enforcing compliance by third parties with this License.</w:t>
      </w:r>
      <w:r>
        <w:rPr>
          <w:rFonts w:ascii="Times New Roman" w:hAnsi="Times New Roman"/>
        </w:rPr>
        <w:br/>
        <w:t>An "entity transaction" is a transaction transferring control of an organizati</w:t>
      </w:r>
      <w:r>
        <w:rPr>
          <w:rFonts w:ascii="Times New Roman" w:hAnsi="Times New Roman"/>
        </w:rPr>
        <w:t>on, or substantially all assets of one, or subdividing an organization, or merging organizations. If propagation of a covered work results from an entity transaction, each party to that transaction who receives a copy of the work also receives whatever lic</w:t>
      </w:r>
      <w:r>
        <w:rPr>
          <w:rFonts w:ascii="Times New Roman" w:hAnsi="Times New Roman"/>
        </w:rPr>
        <w:t>enses to the work the party's predecessor in interest had or could give under the previous paragraph, plus a right to possession of the Corresponding Source of the work from the predecessor in interest, if the predecessor has it or can get it with reasonab</w:t>
      </w:r>
      <w:r>
        <w:rPr>
          <w:rFonts w:ascii="Times New Roman" w:hAnsi="Times New Roman"/>
        </w:rPr>
        <w:t>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 under this License, and yo</w:t>
      </w:r>
      <w:r>
        <w:rPr>
          <w:rFonts w:ascii="Times New Roman" w:hAnsi="Times New Roman"/>
        </w:rPr>
        <w:t>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A "contributor" is a</w:t>
      </w:r>
      <w:r>
        <w:rPr>
          <w:rFonts w:ascii="Times New Roman" w:hAnsi="Times New Roman"/>
        </w:rPr>
        <w:t xml:space="preserve"> copyright holder who authorizes use under this License of the Program or a work on which the Program is based. The work thus licensed is called the contributor's "contributor version".</w:t>
      </w:r>
      <w:r>
        <w:rPr>
          <w:rFonts w:ascii="Times New Roman" w:hAnsi="Times New Roman"/>
        </w:rPr>
        <w:br/>
        <w:t xml:space="preserve">A contributor's "essential patent claims" are all patent claims owned </w:t>
      </w:r>
      <w:r>
        <w:rPr>
          <w:rFonts w:ascii="Times New Roman" w:hAnsi="Times New Roman"/>
        </w:rPr>
        <w:t>or controlled by the contributor, whether already acquired or hereafter acquired, that would be infringed by some manner, permitted by this License, of making, using, or selling its contributor version, but do not include claims that would be infringed onl</w:t>
      </w:r>
      <w:r>
        <w:rPr>
          <w:rFonts w:ascii="Times New Roman" w:hAnsi="Times New Roman"/>
        </w:rPr>
        <w:t xml:space="preserve">y as a </w:t>
      </w:r>
      <w:r>
        <w:rPr>
          <w:rFonts w:ascii="Times New Roman" w:hAnsi="Times New Roman"/>
        </w:rPr>
        <w:lastRenderedPageBreak/>
        <w:t>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w:t>
      </w:r>
      <w:r>
        <w:rPr>
          <w:rFonts w:ascii="Times New Roman" w:hAnsi="Times New Roman"/>
        </w:rPr>
        <w:t>n-exclusive,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w:t>
      </w:r>
      <w:r>
        <w:rPr>
          <w:rFonts w:ascii="Times New Roman" w:hAnsi="Times New Roman"/>
        </w:rPr>
        <w:t>phs, a "patent license" is any express agreement or commitment, however denominated, not to enforce a patent (such as an express permission to practice a patent or covenant not to sue for patent infringement). To "grant" such a patent license to a party me</w:t>
      </w:r>
      <w:r>
        <w:rPr>
          <w:rFonts w:ascii="Times New Roman" w:hAnsi="Times New Roman"/>
        </w:rPr>
        <w:t>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w:t>
      </w:r>
      <w:r>
        <w:rPr>
          <w:rFonts w:ascii="Times New Roman" w:hAnsi="Times New Roman"/>
        </w:rPr>
        <w:t>der the terms of this License, through a publicly available network server or other readily accessible means, then you must either (1) cause the Corresponding Source to be so available, or (2) arrange to deprive yourself of the benefit of the patent licens</w:t>
      </w:r>
      <w:r>
        <w:rPr>
          <w:rFonts w:ascii="Times New Roman" w:hAnsi="Times New Roman"/>
        </w:rPr>
        <w:t>e for this particular work, or (3) arrange, in a manner consistent with the requirements of this License, to extend the patent license to downstream recipients. "Knowingly relying" means you have actual knowledge that, but for the patent license, your conv</w:t>
      </w:r>
      <w:r>
        <w:rPr>
          <w:rFonts w:ascii="Times New Roman" w:hAnsi="Times New Roman"/>
        </w:rPr>
        <w:t>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w:t>
      </w:r>
      <w:r>
        <w:rPr>
          <w:rFonts w:ascii="Times New Roman" w:hAnsi="Times New Roman"/>
        </w:rPr>
        <w:t>ction or arrangement, you convey, or propagate by procuring conveyance of, a covered work, and grant a patent license to some of the parties receiving the covered work authorizing them to use, propagate, modify or convey a specific copy of the covered work</w:t>
      </w:r>
      <w:r>
        <w:rPr>
          <w:rFonts w:ascii="Times New Roman" w:hAnsi="Times New Roman"/>
        </w:rPr>
        <w:t>,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w:t>
      </w:r>
      <w:r>
        <w:rPr>
          <w:rFonts w:ascii="Times New Roman" w:hAnsi="Times New Roman"/>
        </w:rPr>
        <w:t>tioned on the non-exercise of one or more of the rights that are specifically granted under this License. You may not convey a covered work if you are a party to an arrangement with a third party that is in the business of distributing software, under whic</w:t>
      </w:r>
      <w:r>
        <w:rPr>
          <w:rFonts w:ascii="Times New Roman" w:hAnsi="Times New Roman"/>
        </w:rPr>
        <w:t xml:space="preserve">h you make payment to the third party based on the extent of your activity of conveying the work, and under which the third party grants, to any of the parties who would receive the covered </w:t>
      </w:r>
      <w:r>
        <w:rPr>
          <w:rFonts w:ascii="Times New Roman" w:hAnsi="Times New Roman"/>
        </w:rPr>
        <w:lastRenderedPageBreak/>
        <w:t>work from you, a discriminatory patent license (a) in connection w</w:t>
      </w:r>
      <w:r>
        <w:rPr>
          <w:rFonts w:ascii="Times New Roman" w:hAnsi="Times New Roman"/>
        </w:rPr>
        <w:t>ith copies of the covered work conveyed by you (or copies made from those copies), or (b) primarily for and in connection with specific products or compilations that contain the covered work, unless you entered into that arrangement, or that patent license</w:t>
      </w:r>
      <w:r>
        <w:rPr>
          <w:rFonts w:ascii="Times New Roman" w:hAnsi="Times New Roman"/>
        </w:rPr>
        <w:t xml:space="preserv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w:t>
      </w:r>
      <w:r>
        <w:rPr>
          <w:rFonts w:ascii="Times New Roman" w:hAnsi="Times New Roman"/>
        </w:rPr>
        <w:t>' Freedom.</w:t>
      </w:r>
      <w:r>
        <w:rPr>
          <w:rFonts w:ascii="Times New Roman" w:hAnsi="Times New Roman"/>
        </w:rPr>
        <w:br/>
        <w:t>If conditions are imposed on you (whether by court order, agreement or otherwise) that contradict the conditions of this License, they do not excuse you from the conditions of this License. If you cannot convey a covered work so as to satisfy si</w:t>
      </w:r>
      <w:r>
        <w:rPr>
          <w:rFonts w:ascii="Times New Roman" w:hAnsi="Times New Roman"/>
        </w:rPr>
        <w:t>multaneously your obligations under this License and any other pertinent obligations, then as a consequence you may not convey it at all. For example, if you agree to terms that obligate you to collect a royalty for further conveying from those to whom you</w:t>
      </w:r>
      <w:r>
        <w:rPr>
          <w:rFonts w:ascii="Times New Roman" w:hAnsi="Times New Roman"/>
        </w:rPr>
        <w:t xml:space="preserve"> convey the Program, the only way you could satisfy both those terms and this License would be to refrain entirely from conveying the Program.</w:t>
      </w:r>
      <w:r>
        <w:rPr>
          <w:rFonts w:ascii="Times New Roman" w:hAnsi="Times New Roman"/>
        </w:rPr>
        <w:br/>
        <w:t xml:space="preserve">13. Use with the GNU </w:t>
      </w:r>
      <w:proofErr w:type="spellStart"/>
      <w:r>
        <w:rPr>
          <w:rFonts w:ascii="Times New Roman" w:hAnsi="Times New Roman"/>
        </w:rPr>
        <w:t>Affero</w:t>
      </w:r>
      <w:proofErr w:type="spellEnd"/>
      <w:r>
        <w:rPr>
          <w:rFonts w:ascii="Times New Roman" w:hAnsi="Times New Roman"/>
        </w:rPr>
        <w:t xml:space="preserve"> General Public License.</w:t>
      </w:r>
      <w:r>
        <w:rPr>
          <w:rFonts w:ascii="Times New Roman" w:hAnsi="Times New Roman"/>
        </w:rPr>
        <w:br/>
        <w:t>Notwithstanding any other provision of this License, you have</w:t>
      </w:r>
      <w:r>
        <w:rPr>
          <w:rFonts w:ascii="Times New Roman" w:hAnsi="Times New Roman"/>
        </w:rPr>
        <w:t xml:space="preserve"> permission to link or combine any covered work with a work licensed under version 3 of the GNU </w:t>
      </w:r>
      <w:proofErr w:type="spellStart"/>
      <w:r>
        <w:rPr>
          <w:rFonts w:ascii="Times New Roman" w:hAnsi="Times New Roman"/>
        </w:rPr>
        <w:t>Affero</w:t>
      </w:r>
      <w:proofErr w:type="spellEnd"/>
      <w:r>
        <w:rPr>
          <w:rFonts w:ascii="Times New Roman" w:hAnsi="Times New Roman"/>
        </w:rPr>
        <w:t xml:space="preserve"> General Public License into a single combined work, and to convey the resulting work. The terms of this License will continue to apply to the part which </w:t>
      </w:r>
      <w:r>
        <w:rPr>
          <w:rFonts w:ascii="Times New Roman" w:hAnsi="Times New Roman"/>
        </w:rPr>
        <w:t xml:space="preserve">is the covered work, but the special requirements of the GNU </w:t>
      </w:r>
      <w:proofErr w:type="spellStart"/>
      <w:r>
        <w:rPr>
          <w:rFonts w:ascii="Times New Roman" w:hAnsi="Times New Roman"/>
        </w:rPr>
        <w:t>Affero</w:t>
      </w:r>
      <w:proofErr w:type="spellEnd"/>
      <w:r>
        <w:rPr>
          <w:rFonts w:ascii="Times New Roman" w:hAnsi="Times New Roman"/>
        </w:rPr>
        <w:t xml:space="preserve"> General Public License, section 13, concerning interaction through a network will apply to the combination as such.</w:t>
      </w:r>
      <w:r>
        <w:rPr>
          <w:rFonts w:ascii="Times New Roman" w:hAnsi="Times New Roman"/>
        </w:rPr>
        <w:br/>
        <w:t>14. Revised Versions of this License.</w:t>
      </w:r>
      <w:r>
        <w:rPr>
          <w:rFonts w:ascii="Times New Roman" w:hAnsi="Times New Roman"/>
        </w:rPr>
        <w:br/>
        <w:t>The Free Software Foundation may p</w:t>
      </w:r>
      <w:r>
        <w:rPr>
          <w:rFonts w:ascii="Times New Roman" w:hAnsi="Times New Roman"/>
        </w:rPr>
        <w:t>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w:t>
      </w:r>
      <w:r>
        <w:rPr>
          <w:rFonts w:ascii="Times New Roman" w:hAnsi="Times New Roman"/>
        </w:rPr>
        <w:t xml:space="preserve"> version number. If the Program specifies that a certain numbered version of the GNU General Public License "or any later version" applies to it, you have the option of following the terms and conditions either of that numbered version or of any later vers</w:t>
      </w:r>
      <w:r>
        <w:rPr>
          <w:rFonts w:ascii="Times New Roman" w:hAnsi="Times New Roman"/>
        </w:rPr>
        <w:t>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 xml:space="preserve">If the Program specifies that a proxy can decide </w:t>
      </w:r>
      <w:r>
        <w:rPr>
          <w:rFonts w:ascii="Times New Roman" w:hAnsi="Times New Roman"/>
        </w:rPr>
        <w:t>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w:t>
      </w:r>
      <w:r>
        <w:rPr>
          <w:rFonts w:ascii="Times New Roman" w:hAnsi="Times New Roman"/>
        </w:rPr>
        <w:t>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THERE IS NO WARRANTY FOR THE PROGRAM, TO THE EXTENT PERMITTED BY APPLICABLE LAW</w:t>
      </w:r>
      <w:r>
        <w:rPr>
          <w:rFonts w:ascii="Times New Roman" w:hAnsi="Times New Roman"/>
        </w:rPr>
        <w:t>. EXCEPT WHEN OTHERWISE STATED IN WRITING THE COPYRIGHT HOLDERS AND/OR OTHER PARTIES PROVIDE THE PROGRAM "AS IS" WITHOUT WARRANTY OF ANY KIND, EITHER EXPRESSED OR IMPLIED, INCLUDING, BUT NOT LIMITED TO, THE IMPLIED WARRANTIES OF MERCHANTABILITY AND FITNESS</w:t>
      </w:r>
      <w:r>
        <w:rPr>
          <w:rFonts w:ascii="Times New Roman" w:hAnsi="Times New Roman"/>
        </w:rPr>
        <w:t xml:space="preserve">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16. Limitation of Liability.</w:t>
      </w:r>
      <w:r>
        <w:rPr>
          <w:rFonts w:ascii="Times New Roman" w:hAnsi="Times New Roman"/>
        </w:rPr>
        <w:br/>
        <w:t>IN NO EVENT UNLE</w:t>
      </w:r>
      <w:r>
        <w:rPr>
          <w:rFonts w:ascii="Times New Roman" w:hAnsi="Times New Roman"/>
        </w:rPr>
        <w:t>SS REQUIRED BY APPLICABLE LAW OR AGREED TO IN WRITING WILL ANY COPYRIGHT HOLDER, OR ANY OTHER PARTY WHO MODIFIES AND/OR CONVEYS THE PROGRAM AS PERMITTED ABOVE, BE LIABLE TO YOU FOR DAMAGES, INCLUDING ANY GENERAL, SPECIAL, INCIDENTAL OR CONSEQUENTIAL DAMAGE</w:t>
      </w:r>
      <w:r>
        <w:rPr>
          <w:rFonts w:ascii="Times New Roman" w:hAnsi="Times New Roman"/>
        </w:rPr>
        <w:t xml:space="preserve">S ARISING OUT OF THE USE OR INABILITY TO USE THE PROGRAM (INCLUDING BUT NOT LIMITED TO LOSS OF DATA OR DATA BEING RENDERED INACCURATE OR LOSSES SUSTAINED BY YOU OR THIRD PARTIES OR A FAILURE OF THE PROGRAM TO OPERATE WITH ANY OTHER PROGRAMS), EVEN IF SUCH </w:t>
      </w:r>
      <w:r>
        <w:rPr>
          <w:rFonts w:ascii="Times New Roman" w:hAnsi="Times New Roman"/>
        </w:rPr>
        <w:t>HOLDER OR OTHER PARTY HAS BEEN ADVISED OF THE POSSIBILITY OF SUCH DAMAGES.</w:t>
      </w:r>
      <w:r>
        <w:rPr>
          <w:rFonts w:ascii="Times New Roman" w:hAnsi="Times New Roman"/>
        </w:rPr>
        <w:br/>
        <w:t>17. Interpretation of Sections 15 and 16.</w:t>
      </w:r>
      <w:r>
        <w:rPr>
          <w:rFonts w:ascii="Times New Roman" w:hAnsi="Times New Roman"/>
        </w:rPr>
        <w:br/>
        <w:t>If the disclaimer of warranty and limitation of liability provided above cannot be given local legal effect according to their terms, revie</w:t>
      </w:r>
      <w:r>
        <w:rPr>
          <w:rFonts w:ascii="Times New Roman" w:hAnsi="Times New Roman"/>
        </w:rPr>
        <w:t>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w:t>
      </w:r>
      <w:r>
        <w:rPr>
          <w:rFonts w:ascii="Times New Roman" w:hAnsi="Times New Roman"/>
        </w:rPr>
        <w:t xml:space="preserve"> CONDITIONS</w:t>
      </w:r>
      <w:r>
        <w:rPr>
          <w:rFonts w:ascii="Times New Roman" w:hAnsi="Times New Roman"/>
        </w:rPr>
        <w:br/>
      </w:r>
      <w:r>
        <w:rPr>
          <w:rFonts w:ascii="Times New Roman" w:hAnsi="Times New Roman"/>
        </w:rPr>
        <w:lastRenderedPageBreak/>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to achieve this is to make it free software which everyone can redistribute and change </w:t>
      </w:r>
      <w:r>
        <w:rPr>
          <w:rFonts w:ascii="Times New Roman" w:hAnsi="Times New Roman"/>
        </w:rPr>
        <w:t>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point</w:t>
      </w:r>
      <w:r>
        <w:rPr>
          <w:rFonts w:ascii="Times New Roman" w:hAnsi="Times New Roman"/>
        </w:rPr>
        <w: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w:t>
      </w:r>
      <w:r>
        <w:rPr>
          <w:rFonts w:ascii="Times New Roman" w:hAnsi="Times New Roman"/>
        </w:rPr>
        <w:t xml:space="preserve">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w:t>
      </w:r>
      <w:r>
        <w:rPr>
          <w:rFonts w:ascii="Times New Roman" w:hAnsi="Times New Roman"/>
        </w:rPr>
        <w:t>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w:t>
      </w:r>
      <w:r>
        <w:rPr>
          <w:rFonts w:ascii="Times New Roman" w:hAnsi="Times New Roman"/>
        </w:rPr>
        <w:t>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w:t>
      </w:r>
      <w:r>
        <w:rPr>
          <w:rFonts w:ascii="Times New Roman" w:hAnsi="Times New Roman"/>
        </w:rPr>
        <w:br/>
        <w:t>This program comes</w:t>
      </w:r>
      <w:r>
        <w:rPr>
          <w:rFonts w:ascii="Times New Roman" w:hAnsi="Times New Roman"/>
        </w:rPr>
        <w:t xml:space="preserve"> with ABSOLUTELY NO WARRANTY; for details type `show w'.</w:t>
      </w:r>
      <w:r>
        <w:rPr>
          <w:rFonts w:ascii="Times New Roman" w:hAnsi="Times New Roman"/>
        </w:rPr>
        <w:br/>
        <w:t>This is free software, and you are welcome to redistribute it under certain conditions; type `show c' for details.</w:t>
      </w:r>
      <w:r>
        <w:rPr>
          <w:rFonts w:ascii="Times New Roman" w:hAnsi="Times New Roman"/>
        </w:rPr>
        <w:br/>
      </w:r>
      <w:r>
        <w:rPr>
          <w:rFonts w:ascii="Times New Roman" w:hAnsi="Times New Roman"/>
        </w:rPr>
        <w:lastRenderedPageBreak/>
        <w:br/>
        <w:t>The hypothetical commands `show w' and `show c' should show the appropriate parts o</w:t>
      </w:r>
      <w:r>
        <w:rPr>
          <w:rFonts w:ascii="Times New Roman" w:hAnsi="Times New Roman"/>
        </w:rPr>
        <w:t>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w:t>
      </w:r>
      <w:r>
        <w:rPr>
          <w:rFonts w:ascii="Times New Roman" w:hAnsi="Times New Roman"/>
        </w:rPr>
        <w:t xml:space="preserve">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w:t>
      </w:r>
      <w:r>
        <w:rPr>
          <w:rFonts w:ascii="Times New Roman" w:hAnsi="Times New Roman"/>
        </w:rPr>
        <w:t xml:space="preserve"> a subroutine library, you may consider it more useful to permit linking proprietary applications with the library. If this is what you want to do, use the GNU Lesser General Public License instead of this License. But first, please read &lt;https://www.gnu.o</w:t>
      </w:r>
      <w:r>
        <w:rPr>
          <w:rFonts w:ascii="Times New Roman" w:hAnsi="Times New Roman"/>
        </w:rPr>
        <w:t>rg/licenses/why-not-lgpl.html&gt;.</w:t>
      </w:r>
    </w:p>
    <w:p w14:paraId="04554DA5" w14:textId="77777777" w:rsidR="00C71FC8" w:rsidRDefault="001B1919">
      <w:r>
        <w:rPr>
          <w:b/>
          <w:sz w:val="32"/>
        </w:rPr>
        <w:t xml:space="preserve">Written Offer </w:t>
      </w:r>
      <w:r>
        <w:rPr>
          <w:b/>
          <w:sz w:val="18"/>
        </w:rPr>
        <w:t xml:space="preserve"> </w:t>
      </w:r>
    </w:p>
    <w:p w14:paraId="57905ACD" w14:textId="77777777" w:rsidR="00C71FC8" w:rsidRDefault="001B1919">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w:t>
      </w:r>
      <w:r>
        <w:t>us to release corresponding source code. We will provide you and any third party with corresponding source code required under applicable open source software license through the repository: https://gitee.com/src-openeuler/.  You can access and obtain corr</w:t>
      </w:r>
      <w:r>
        <w:t>esponding source code by searching the aforementioned repository using package name and tag.</w:t>
      </w:r>
    </w:p>
    <w:p w14:paraId="57F85C96" w14:textId="77777777" w:rsidR="00C71FC8" w:rsidRDefault="001B1919">
      <w:pPr>
        <w:jc w:val="both"/>
        <w:rPr>
          <w:rFonts w:cs="Arial"/>
          <w:color w:val="000000"/>
        </w:rPr>
      </w:pPr>
      <w:r>
        <w:rPr>
          <w:rFonts w:cs="Arial"/>
        </w:rPr>
        <w:t>This offer is valid to anyone in receipt of this information.</w:t>
      </w:r>
    </w:p>
    <w:p w14:paraId="6E04D8D5" w14:textId="77777777" w:rsidR="00C71FC8" w:rsidRDefault="001B1919">
      <w:pPr>
        <w:jc w:val="both"/>
        <w:rPr>
          <w:b/>
          <w:caps/>
        </w:rPr>
      </w:pPr>
      <w:r>
        <w:rPr>
          <w:rFonts w:ascii="Times New Roman" w:hAnsi="Times New Roman"/>
          <w:b/>
        </w:rPr>
        <w:t>THIS OFFER IS VALID FOR THREE YEARS FROM THE MOMENT WE DISTRIBUTED THIS OPENEULER DISTRIBUTION .</w:t>
      </w:r>
    </w:p>
    <w:p w14:paraId="4AFF4443" w14:textId="77777777" w:rsidR="00C71FC8" w:rsidRDefault="00C71FC8">
      <w:pPr>
        <w:spacing w:line="420" w:lineRule="exact"/>
      </w:pPr>
    </w:p>
    <w:sectPr w:rsidR="00C71FC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462F1" w14:textId="77777777" w:rsidR="001B1919" w:rsidRDefault="001B1919">
      <w:pPr>
        <w:spacing w:line="240" w:lineRule="auto"/>
      </w:pPr>
      <w:r>
        <w:separator/>
      </w:r>
    </w:p>
  </w:endnote>
  <w:endnote w:type="continuationSeparator" w:id="0">
    <w:p w14:paraId="74778A93" w14:textId="77777777" w:rsidR="001B1919" w:rsidRDefault="001B19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71FC8" w14:paraId="5D0779DB" w14:textId="77777777">
      <w:tc>
        <w:tcPr>
          <w:tcW w:w="1542" w:type="pct"/>
        </w:tcPr>
        <w:p w14:paraId="2F7568BC" w14:textId="77777777" w:rsidR="00C71FC8" w:rsidRDefault="001B1919">
          <w:pPr>
            <w:pStyle w:val="aa"/>
          </w:pPr>
          <w:r>
            <w:fldChar w:fldCharType="begin"/>
          </w:r>
          <w:r>
            <w:instrText xml:space="preserve"> DATE \@ "yyyy-MM-dd" </w:instrText>
          </w:r>
          <w:r>
            <w:fldChar w:fldCharType="separate"/>
          </w:r>
          <w:r w:rsidR="00BE1114">
            <w:rPr>
              <w:noProof/>
            </w:rPr>
            <w:t>2025-09-05</w:t>
          </w:r>
          <w:r>
            <w:fldChar w:fldCharType="end"/>
          </w:r>
        </w:p>
      </w:tc>
      <w:tc>
        <w:tcPr>
          <w:tcW w:w="1853" w:type="pct"/>
        </w:tcPr>
        <w:p w14:paraId="463FD089" w14:textId="77777777" w:rsidR="00C71FC8" w:rsidRDefault="00C71FC8">
          <w:pPr>
            <w:pStyle w:val="aa"/>
          </w:pPr>
        </w:p>
      </w:tc>
      <w:tc>
        <w:tcPr>
          <w:tcW w:w="1605" w:type="pct"/>
        </w:tcPr>
        <w:p w14:paraId="192FE240" w14:textId="77777777" w:rsidR="00C71FC8" w:rsidRDefault="001B191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2DAA0C7" w14:textId="77777777" w:rsidR="00C71FC8" w:rsidRDefault="00C71FC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38359" w14:textId="77777777" w:rsidR="001B1919" w:rsidRDefault="001B1919">
      <w:r>
        <w:separator/>
      </w:r>
    </w:p>
  </w:footnote>
  <w:footnote w:type="continuationSeparator" w:id="0">
    <w:p w14:paraId="4207AE47" w14:textId="77777777" w:rsidR="001B1919" w:rsidRDefault="001B19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71FC8" w14:paraId="27A06ECA" w14:textId="77777777">
      <w:trPr>
        <w:cantSplit/>
        <w:trHeight w:hRule="exact" w:val="777"/>
      </w:trPr>
      <w:tc>
        <w:tcPr>
          <w:tcW w:w="492" w:type="pct"/>
          <w:tcBorders>
            <w:bottom w:val="single" w:sz="6" w:space="0" w:color="auto"/>
          </w:tcBorders>
        </w:tcPr>
        <w:p w14:paraId="2D0A8A37" w14:textId="77777777" w:rsidR="00C71FC8" w:rsidRDefault="00C71FC8"/>
      </w:tc>
      <w:tc>
        <w:tcPr>
          <w:tcW w:w="3283" w:type="pct"/>
          <w:tcBorders>
            <w:bottom w:val="single" w:sz="6" w:space="0" w:color="auto"/>
          </w:tcBorders>
          <w:vAlign w:val="bottom"/>
        </w:tcPr>
        <w:p w14:paraId="08653B2C" w14:textId="77777777" w:rsidR="00C71FC8" w:rsidRDefault="001B1919">
          <w:pPr>
            <w:pStyle w:val="ab"/>
            <w:ind w:firstLine="360"/>
          </w:pPr>
          <w:r>
            <w:t xml:space="preserve">          OPEN SOURCE SOFTWARE NOTICE</w:t>
          </w:r>
        </w:p>
      </w:tc>
      <w:tc>
        <w:tcPr>
          <w:tcW w:w="1225" w:type="pct"/>
          <w:tcBorders>
            <w:bottom w:val="single" w:sz="6" w:space="0" w:color="auto"/>
          </w:tcBorders>
          <w:vAlign w:val="bottom"/>
        </w:tcPr>
        <w:p w14:paraId="2E9BBCA2" w14:textId="77777777" w:rsidR="00C71FC8" w:rsidRDefault="00C71FC8">
          <w:pPr>
            <w:pStyle w:val="ab"/>
            <w:ind w:firstLine="33"/>
          </w:pPr>
        </w:p>
      </w:tc>
    </w:tr>
  </w:tbl>
  <w:p w14:paraId="50C7105A" w14:textId="77777777" w:rsidR="00C71FC8" w:rsidRDefault="00C71FC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919"/>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114"/>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1FC8"/>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0F91D"/>
  <w15:docId w15:val="{299ECB13-37E6-4E6A-A76A-52E6719E1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29</Pages>
  <Words>9773</Words>
  <Characters>55707</Characters>
  <Application>Microsoft Office Word</Application>
  <DocSecurity>0</DocSecurity>
  <Lines>464</Lines>
  <Paragraphs>130</Paragraphs>
  <ScaleCrop>false</ScaleCrop>
  <Company>Huawei Technologies Co.,Ltd.</Company>
  <LinksUpToDate>false</LinksUpToDate>
  <CharactersWithSpaces>65350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