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FD02" w14:textId="77777777" w:rsidR="0077547A" w:rsidRDefault="0077547A">
      <w:pPr>
        <w:rPr>
          <w:rFonts w:cs="Arial"/>
        </w:rPr>
      </w:pPr>
    </w:p>
    <w:p w14:paraId="60D4FC02" w14:textId="77777777" w:rsidR="0077547A" w:rsidRDefault="009A614F">
      <w:pPr>
        <w:spacing w:line="420" w:lineRule="exact"/>
        <w:jc w:val="center"/>
      </w:pPr>
      <w:r>
        <w:rPr>
          <w:b/>
          <w:sz w:val="32"/>
        </w:rPr>
        <w:t>OPEN SOURCE SOFTWARE NOTICE</w:t>
      </w:r>
    </w:p>
    <w:p w14:paraId="65D4C11A" w14:textId="77777777" w:rsidR="0077547A" w:rsidRDefault="0077547A">
      <w:pPr>
        <w:spacing w:line="420" w:lineRule="exact"/>
        <w:jc w:val="center"/>
      </w:pPr>
    </w:p>
    <w:p w14:paraId="2E00DD43" w14:textId="77777777" w:rsidR="0077547A" w:rsidRDefault="009A614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2350C82" w14:textId="77777777" w:rsidR="0077547A" w:rsidRDefault="0077547A">
      <w:pPr>
        <w:spacing w:line="420" w:lineRule="exact"/>
        <w:jc w:val="both"/>
        <w:rPr>
          <w:rFonts w:cs="Arial"/>
          <w:snapToGrid/>
        </w:rPr>
      </w:pPr>
    </w:p>
    <w:p w14:paraId="782DC7C4" w14:textId="77777777" w:rsidR="0077547A" w:rsidRDefault="009A61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55A3D1" w14:textId="77777777" w:rsidR="0077547A" w:rsidRDefault="009A61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7A34E8" w14:textId="77777777" w:rsidR="0077547A" w:rsidRDefault="0077547A">
      <w:pPr>
        <w:spacing w:line="420" w:lineRule="exact"/>
        <w:jc w:val="both"/>
      </w:pPr>
    </w:p>
    <w:p w14:paraId="624C9A05" w14:textId="77777777" w:rsidR="0077547A" w:rsidRDefault="009A61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BDA7AE" w14:textId="77777777" w:rsidR="0077547A" w:rsidRDefault="0077547A">
      <w:pPr>
        <w:pStyle w:val="ad"/>
        <w:spacing w:before="0" w:after="0" w:line="240" w:lineRule="auto"/>
        <w:jc w:val="left"/>
        <w:rPr>
          <w:rFonts w:ascii="Arial" w:hAnsi="Arial" w:cs="Arial"/>
          <w:bCs w:val="0"/>
          <w:sz w:val="21"/>
          <w:szCs w:val="21"/>
        </w:rPr>
      </w:pPr>
    </w:p>
    <w:p w14:paraId="19D68D56" w14:textId="77777777" w:rsidR="0077547A" w:rsidRDefault="009A61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kiran-icon-theme 2.6.1</w:t>
      </w:r>
    </w:p>
    <w:p w14:paraId="56F8EEE3" w14:textId="77777777" w:rsidR="0077547A" w:rsidRDefault="009A614F">
      <w:pPr>
        <w:rPr>
          <w:rFonts w:cs="Arial"/>
          <w:b/>
        </w:rPr>
      </w:pPr>
      <w:r>
        <w:rPr>
          <w:rFonts w:cs="Arial"/>
          <w:b/>
        </w:rPr>
        <w:t xml:space="preserve">Copyright notice: </w:t>
      </w:r>
    </w:p>
    <w:p w14:paraId="26F161B8" w14:textId="17CD547C" w:rsidR="0077547A" w:rsidRDefault="009A614F">
      <w:pPr>
        <w:spacing w:line="420" w:lineRule="exact"/>
      </w:pPr>
      <w:r>
        <w:rPr>
          <w:rFonts w:ascii="宋体" w:hAnsi="宋体"/>
          <w:sz w:val="22"/>
        </w:rPr>
        <w:t>Copyright (c) 2015-2017 Keefer Rourke &lt;mail@krourke.org&gt; and others.</w:t>
      </w:r>
      <w:r>
        <w:rPr>
          <w:rFonts w:ascii="宋体" w:hAnsi="宋体"/>
          <w:sz w:val="22"/>
        </w:rPr>
        <w:br/>
        <w:t xml:space="preserve">Copyright (c) 2007 Free Software Foundation, </w:t>
      </w:r>
      <w:r>
        <w:rPr>
          <w:rFonts w:ascii="宋体" w:hAnsi="宋体"/>
          <w:sz w:val="22"/>
        </w:rPr>
        <w:t>Inc. &lt;http:fsf.org/&gt;</w:t>
      </w:r>
      <w:r>
        <w:rPr>
          <w:rFonts w:ascii="宋体" w:hAnsi="宋体"/>
          <w:sz w:val="22"/>
        </w:rPr>
        <w:br/>
      </w:r>
    </w:p>
    <w:p w14:paraId="153E8EDD" w14:textId="77777777" w:rsidR="0077547A" w:rsidRDefault="009A614F">
      <w:pPr>
        <w:spacing w:line="420" w:lineRule="exact"/>
      </w:pPr>
      <w:r>
        <w:rPr>
          <w:b/>
          <w:sz w:val="24"/>
        </w:rPr>
        <w:t xml:space="preserve">License: </w:t>
      </w:r>
      <w:r>
        <w:t>LGPL-2.0-or-later</w:t>
      </w:r>
    </w:p>
    <w:p w14:paraId="1BFB5E8C" w14:textId="77777777" w:rsidR="0077547A" w:rsidRDefault="009A614F">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 xml:space="preserve">If you develop a new library, and you want it </w:t>
      </w:r>
      <w:r>
        <w:rPr>
          <w:rFonts w:ascii="Times New Roman" w:hAnsi="Times New Roman"/>
        </w:rPr>
        <w:t>to be of the greatest possible use to the public, we recommend making it free software that everyone can redistribute and change. You can do so by permitting redistribution under these terms (or, alternatively, under the terms of the ordinary General Publi</w:t>
      </w:r>
      <w:r>
        <w:rPr>
          <w:rFonts w:ascii="Times New Roman" w:hAnsi="Times New Roman"/>
        </w:rPr>
        <w:t>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w:t>
      </w:r>
      <w:r>
        <w:rPr>
          <w:rFonts w:ascii="Times New Roman" w:hAnsi="Times New Roman"/>
        </w:rPr>
        <w:t xml:space="preserve">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w:t>
      </w:r>
      <w:r>
        <w:rPr>
          <w:rFonts w:ascii="Times New Roman" w:hAnsi="Times New Roman"/>
        </w:rPr>
        <w:t>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w:t>
      </w:r>
      <w:r>
        <w:rPr>
          <w:rFonts w:ascii="Times New Roman" w:hAnsi="Times New Roman"/>
        </w:rPr>
        <w:t>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w:t>
      </w:r>
      <w:r>
        <w:rPr>
          <w:rFonts w:ascii="Times New Roman" w:hAnsi="Times New Roman"/>
        </w:rPr>
        <w:t>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w:t>
      </w:r>
      <w:r>
        <w:rPr>
          <w:rFonts w:ascii="Times New Roman" w:hAnsi="Times New Roman"/>
        </w:rPr>
        <w:t>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signature of Ty Coon, 1 April </w:t>
      </w:r>
      <w:r>
        <w:rPr>
          <w:rFonts w:ascii="Times New Roman" w:hAnsi="Times New Roman"/>
        </w:rPr>
        <w:t>1990 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w:t>
      </w:r>
      <w:r>
        <w:rPr>
          <w:rFonts w:ascii="Times New Roman" w:hAnsi="Times New Roman"/>
        </w:rPr>
        <w:t>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w:t>
      </w:r>
      <w:r>
        <w:rPr>
          <w:rFonts w:ascii="Times New Roman" w:hAnsi="Times New Roman"/>
        </w:rPr>
        <w:t>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w:t>
      </w:r>
      <w:r>
        <w:rPr>
          <w:rFonts w:ascii="Times New Roman" w:hAnsi="Times New Roman"/>
        </w:rPr>
        <w:t>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rPr>
        <w:t>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w:t>
      </w:r>
      <w:r>
        <w:rPr>
          <w:rFonts w:ascii="Times New Roman" w:hAnsi="Times New Roman"/>
        </w:rPr>
        <w:t>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t>
      </w:r>
      <w:r>
        <w:rPr>
          <w:rFonts w:ascii="Times New Roman" w:hAnsi="Times New Roman"/>
        </w:rPr>
        <w:t>whether gratis or for a fee, you must give the recipients all the rights that we gave you. You must make sure that they, too, receive or can get the source code. If you link a program with the library, you must provide complete object files to the recipien</w:t>
      </w:r>
      <w:r>
        <w:rPr>
          <w:rFonts w:ascii="Times New Roman" w:hAnsi="Times New Roman"/>
        </w:rPr>
        <w:t xml:space="preserve">ts so that they can relink them with the library, after making changes to the library and recompiling it. And you must show them these terms so they </w:t>
      </w:r>
      <w:r>
        <w:rPr>
          <w:rFonts w:ascii="Times New Roman" w:hAnsi="Times New Roman"/>
        </w:rPr>
        <w:lastRenderedPageBreak/>
        <w:t>know their rights.</w:t>
      </w:r>
      <w:r>
        <w:rPr>
          <w:rFonts w:ascii="Times New Roman" w:hAnsi="Times New Roman"/>
        </w:rPr>
        <w:br/>
      </w:r>
      <w:r>
        <w:rPr>
          <w:rFonts w:ascii="Times New Roman" w:hAnsi="Times New Roman"/>
        </w:rPr>
        <w:br/>
        <w:t xml:space="preserve">Our method of protecting your rights has two steps: (1) copyright the library, and (2) </w:t>
      </w:r>
      <w:r>
        <w:rPr>
          <w:rFonts w:ascii="Times New Roman" w:hAnsi="Times New Roman"/>
        </w:rPr>
        <w:t>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w:t>
      </w:r>
      <w:r>
        <w:rPr>
          <w:rFonts w:ascii="Times New Roman" w:hAnsi="Times New Roman"/>
        </w:rPr>
        <w:t>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w:t>
      </w:r>
      <w:r>
        <w:rPr>
          <w:rFonts w:ascii="Times New Roman" w:hAnsi="Times New Roman"/>
        </w:rPr>
        <w:t>eatened constantly by software patents. We wish to avoid the danger that companies distributing free software will individually obtain patent licenses, thus in effect transforming the program into proprietary software. To prevent this, we have made it clea</w:t>
      </w:r>
      <w:r>
        <w:rPr>
          <w:rFonts w:ascii="Times New Roman" w:hAnsi="Times New Roman"/>
        </w:rPr>
        <w:t>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w:t>
      </w:r>
      <w:r>
        <w:rPr>
          <w:rFonts w:ascii="Times New Roman" w:hAnsi="Times New Roman"/>
        </w:rPr>
        <w:t>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w:t>
      </w:r>
      <w:r>
        <w:rPr>
          <w:rFonts w:ascii="Times New Roman" w:hAnsi="Times New Roman"/>
        </w:rPr>
        <w:t xml:space="preserve">ublic license for some libraries is that they blur the distinction we usually make between modifying or adding to a program and simply using it. Linking a program with a library, without changing the library, is in some sense simply using the library, and </w:t>
      </w:r>
      <w:r>
        <w:rPr>
          <w:rFonts w:ascii="Times New Roman" w:hAnsi="Times New Roman"/>
        </w:rPr>
        <w:t>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w:t>
      </w:r>
      <w:r>
        <w:rPr>
          <w:rFonts w:ascii="Times New Roman" w:hAnsi="Times New Roman"/>
        </w:rPr>
        <w:t>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w:t>
      </w:r>
      <w:r>
        <w:rPr>
          <w:rFonts w:ascii="Times New Roman" w:hAnsi="Times New Roman"/>
        </w:rPr>
        <w:t xml:space="preserve">nrestricted linking of non-free programs would deprive the users of those programs of all benefit from </w:t>
      </w:r>
      <w:r>
        <w:rPr>
          <w:rFonts w:ascii="Times New Roman" w:hAnsi="Times New Roman"/>
        </w:rPr>
        <w:lastRenderedPageBreak/>
        <w:t>the free status of the libraries themselves. This Library General Public License is intended to permit developers of non-free programs to use free librar</w:t>
      </w:r>
      <w:r>
        <w:rPr>
          <w:rFonts w:ascii="Times New Roman" w:hAnsi="Times New Roman"/>
        </w:rPr>
        <w:t>ies, while preserving your freedom as a user of such programs to change the free libraries that are incorporated in them. (We have not seen how to achieve this as regards changes in header files, but we have achieved it as regards changes in the actual fun</w:t>
      </w:r>
      <w:r>
        <w:rPr>
          <w:rFonts w:ascii="Times New Roman" w:hAnsi="Times New Roman"/>
        </w:rPr>
        <w:t>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w:t>
      </w:r>
      <w:r>
        <w:rPr>
          <w:rFonts w:ascii="Times New Roman" w:hAnsi="Times New Roman"/>
        </w:rPr>
        <w:t>"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w:t>
      </w:r>
      <w:r>
        <w:rPr>
          <w:rFonts w:ascii="Times New Roman" w:hAnsi="Times New Roman"/>
        </w:rPr>
        <w:t xml:space="preserve">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w:t>
      </w:r>
      <w:r>
        <w:rPr>
          <w:rFonts w:ascii="Times New Roman" w:hAnsi="Times New Roman"/>
        </w:rPr>
        <w:t xml:space="preserve">aying it may be distributed under the terms of this Library General Public License (also called "this License"). Each licensee is addressed as "you". A "library" means a collection of software functions and/or data prepared so as to be conveniently linked </w:t>
      </w:r>
      <w:r>
        <w:rPr>
          <w:rFonts w:ascii="Times New Roman" w:hAnsi="Times New Roman"/>
        </w:rPr>
        <w:t>with application programs (which use some of those functions and data) to form executables. The "Library", below, refers to any such software library or work which has been distributed under these terms. A "work based on the Library" means either the Libra</w:t>
      </w:r>
      <w:r>
        <w:rPr>
          <w:rFonts w:ascii="Times New Roman" w:hAnsi="Times New Roman"/>
        </w:rPr>
        <w:t xml:space="preserve">ry or any derivative work under copyright law: that is to say, a work containing the Library or a portion of it, either verbatim or with modifications and/or translated straightforwardly into another language. (Hereinafter, translation is included without </w:t>
      </w:r>
      <w:r>
        <w:rPr>
          <w:rFonts w:ascii="Times New Roman" w:hAnsi="Times New Roman"/>
        </w:rPr>
        <w:t>limitation in the term "modification".) "Source code" for a work means the preferred form of the work for making modifications to it. For a library, complete source code means all the source code for all modules it contains, plus any associated interface d</w:t>
      </w:r>
      <w:r>
        <w:rPr>
          <w:rFonts w:ascii="Times New Roman" w:hAnsi="Times New Roman"/>
        </w:rPr>
        <w:t xml:space="preserve">efinition files, plus the scripts used to control compilation and installation of the library. Activities other than copying, distribution and modification are not covered by this License; they are outside its scope. The act of running a program using the </w:t>
      </w:r>
      <w:r>
        <w:rPr>
          <w:rFonts w:ascii="Times New Roman" w:hAnsi="Times New Roman"/>
        </w:rPr>
        <w:t xml:space="preserve">Library is not restricted, and output from such a program is covered only if its contents constitute a work based on the Library (independent of the use of the Library in a tool for writing it). Whether that </w:t>
      </w:r>
      <w:r>
        <w:rPr>
          <w:rFonts w:ascii="Times New Roman" w:hAnsi="Times New Roman"/>
        </w:rPr>
        <w:lastRenderedPageBreak/>
        <w:t>is true depends on what the Library does and wha</w:t>
      </w:r>
      <w:r>
        <w:rPr>
          <w:rFonts w:ascii="Times New Roman" w:hAnsi="Times New Roman"/>
        </w:rPr>
        <w:t>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w:t>
      </w:r>
      <w:r>
        <w:rPr>
          <w:rFonts w:ascii="Times New Roman" w:hAnsi="Times New Roman"/>
        </w:rPr>
        <w:t xml:space="preserve">t notice and disclaimer of warranty; keep intact all the notices that refer to this License and to the absence of any warranty; and distribute a copy of this License along with the Library.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w:t>
      </w:r>
      <w:r>
        <w:rPr>
          <w:rFonts w:ascii="Times New Roman" w:hAnsi="Times New Roman"/>
        </w:rPr>
        <w:t>erms of Section 1 above, provided that you also meet all of these conditions: a) The modified work must itself be a software library. b) You must cause the files modified to carry prominent notices stating that you changed the files and the date of any cha</w:t>
      </w:r>
      <w:r>
        <w:rPr>
          <w:rFonts w:ascii="Times New Roman" w:hAnsi="Times New Roman"/>
        </w:rPr>
        <w:t>nge. c) You must cause the whole of the work to be licensed at no charge to all third parties under the terms of this License. d) If a facility in the modified Library refers to a function or a table of data to be supplied by an application program that 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rt of its purpose remains meaningful. (For example, a function in a library to compute square roots has a purpose that is entirely well-defined independent of the application. Therefore, Subsection 2d requires that any application-supplied function or tabl</w:t>
      </w:r>
      <w:r>
        <w:rPr>
          <w:rFonts w:ascii="Times New Roman" w:hAnsi="Times New Roman"/>
        </w:rPr>
        <w:t>e used by this function must be optional: if the application does not supply it, the square root function must still compute square roots.) These requirements apply to the modified work as a whole. If identifiable sections of that work are not derived from</w:t>
      </w:r>
      <w:r>
        <w:rPr>
          <w:rFonts w:ascii="Times New Roman" w:hAnsi="Times New Roman"/>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Library, the distribution of the whole must be on the terms of this License, whose permissions for other licensees extend to the entire whole, and thus to each and every part regardless of who wrote it. Thus, it is not t</w:t>
      </w:r>
      <w:r>
        <w:rPr>
          <w:rFonts w:ascii="Times New Roman" w:hAnsi="Times New Roman"/>
        </w:rPr>
        <w:t xml:space="preserve">he intent of this section to claim rights or contest your rights to work written entirely by you; rather, the intent is to exercise the right to control the distribution of derivative or collective works based on the Library. In addition, mere aggregation </w:t>
      </w:r>
      <w:r>
        <w:rPr>
          <w:rFonts w:ascii="Times New Roman" w:hAnsi="Times New Roman"/>
        </w:rPr>
        <w:t>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The modified work must itself be a software l</w:t>
      </w:r>
      <w:r>
        <w:rPr>
          <w:rFonts w:ascii="Times New Roman" w:hAnsi="Times New Roman"/>
        </w:rPr>
        <w:t>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w:t>
      </w:r>
      <w:r>
        <w:rPr>
          <w:rFonts w:ascii="Times New Roman" w:hAnsi="Times New Roman"/>
        </w:rPr>
        <w:t>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w:t>
      </w:r>
      <w:r>
        <w:rPr>
          <w:rFonts w:ascii="Times New Roman" w:hAnsi="Times New Roman"/>
        </w:rPr>
        <w:t>nsure that, in the event an application does not supply such function or table, the facility still operates, and performs whatever part of its purpose remains meaningful. (For example, a function in a library to compute square roots has a purpose that is e</w:t>
      </w:r>
      <w:r>
        <w:rPr>
          <w:rFonts w:ascii="Times New Roman" w:hAnsi="Times New Roman"/>
        </w:rPr>
        <w:t>ntirely well-defined independent of the application. Therefore, Subsection 2d requires that any application-supplied function or table used by this function must be optional: if the application does not supply it, the square root function must still comput</w:t>
      </w:r>
      <w:r>
        <w:rPr>
          <w:rFonts w:ascii="Times New Roman" w:hAnsi="Times New Roman"/>
        </w:rPr>
        <w: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rPr>
        <w:t>tices. Once this change is made in a given copy, it is irreversible for that copy, so the ordinary GNU General Public License applies to all subsequent copies and derivative works made from that copy. This option is useful when you wish to copy part of the</w:t>
      </w:r>
      <w:r>
        <w:rPr>
          <w:rFonts w:ascii="Times New Roman" w:hAnsi="Times New Roman"/>
        </w:rPr>
        <w:t xml:space="preserv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w:t>
      </w:r>
      <w:r>
        <w:rPr>
          <w:rFonts w:ascii="Times New Roman" w:hAnsi="Times New Roman"/>
        </w:rPr>
        <w:t>ny it with the complete corresponding machine-readable source code, which must be distributed under the terms of Sections 1 and 2 above on a medium customarily used for software interchange. If distribution of object code is made by offering access to copy</w:t>
      </w:r>
      <w:r>
        <w:rPr>
          <w:rFonts w:ascii="Times New Roman" w:hAnsi="Times New Roman"/>
        </w:rPr>
        <w:t xml:space="preserve"> from a designated place, then offering equivalent access to copy the source code from the same place satisfies the requirement to distribute the source code, even though third parties are not compelled to copy the source along </w:t>
      </w:r>
      <w:r>
        <w:rPr>
          <w:rFonts w:ascii="Times New Roman" w:hAnsi="Times New Roman"/>
        </w:rPr>
        <w:lastRenderedPageBreak/>
        <w:t>with the object code.</w:t>
      </w:r>
      <w:r>
        <w:rPr>
          <w:rFonts w:ascii="Times New Roman" w:hAnsi="Times New Roman"/>
        </w:rPr>
        <w:br/>
      </w:r>
      <w:r>
        <w:rPr>
          <w:rFonts w:ascii="Times New Roman" w:hAnsi="Times New Roman"/>
        </w:rPr>
        <w:br/>
        <w:t xml:space="preserve">5. A </w:t>
      </w:r>
      <w:r>
        <w:rPr>
          <w:rFonts w:ascii="Times New Roman" w:hAnsi="Times New Roman"/>
        </w:rPr>
        <w:t>program that contains no derivative of any portion of the Library, but is designed to work with the Library by being compiled or linked with it, is called a "work that uses the Library". Such a work, in isolation, is not a derivative work of the Library, a</w:t>
      </w:r>
      <w:r>
        <w:rPr>
          <w:rFonts w:ascii="Times New Roman" w:hAnsi="Times New Roman"/>
        </w:rPr>
        <w:t>nd therefore falls outside the scope of this License. However, linking a "work that uses the Library" with the Library creates an executable that is a derivative of the Library (because it contains portions of the Library), rather than a "work that uses th</w:t>
      </w:r>
      <w:r>
        <w:rPr>
          <w:rFonts w:ascii="Times New Roman" w:hAnsi="Times New Roman"/>
        </w:rPr>
        <w:t>e library". The executable is therefore covered by this License. Section 6 states terms for distribution of such executables. When a "work that uses the Library" uses material from a header file that is part of the Library, the object code for the work may</w:t>
      </w:r>
      <w:r>
        <w:rPr>
          <w:rFonts w:ascii="Times New Roman" w:hAnsi="Times New Roman"/>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Fonts w:ascii="Times New Roman" w:hAnsi="Times New Roman"/>
        </w:rPr>
        <w:t xml:space="preserve">fined by law. If such an object file uses only numerical parameters, data structure layouts and accessors, and small macros and small inline functions (ten lines or less in length), then the use of the object file is unrestricted, regardless of whether it </w:t>
      </w:r>
      <w:r>
        <w:rPr>
          <w:rFonts w:ascii="Times New Roman" w:hAnsi="Times New Roman"/>
        </w:rPr>
        <w:t xml:space="preserve">is legally a derivative work. (Executables containing this object code plus portions of the Library will still fall under Section 6.) Otherwise, if the work is a derivative of the Library, you may distribute the object code for the work under the terms of </w:t>
      </w:r>
      <w:r>
        <w:rPr>
          <w:rFonts w:ascii="Times New Roman" w:hAnsi="Times New Roman"/>
        </w:rPr>
        <w:t>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w:t>
      </w:r>
      <w:r>
        <w:rPr>
          <w:rFonts w:ascii="Times New Roman" w:hAnsi="Times New Roman"/>
        </w:rPr>
        <w:t xml:space="preserve">ary to produce a work containing portions of the Library, and distribute that work under terms of your choice, provided that the terms permit modification of the work for the customer's own use and reverse engineering for debugging such modifications. You </w:t>
      </w:r>
      <w:r>
        <w:rPr>
          <w:rFonts w:ascii="Times New Roman" w:hAnsi="Times New Roman"/>
        </w:rPr>
        <w:t>must give prominent notice with each copy of the work that the Library is used in it and that the Library and its use are covered by this License. You must supply a copy of this License. If the work during execution displays copyright notices, you must inc</w:t>
      </w:r>
      <w:r>
        <w:rPr>
          <w:rFonts w:ascii="Times New Roman" w:hAnsi="Times New Roman"/>
        </w:rPr>
        <w:t>lude the copyright notice for the Library among them, as well as a reference directing the user to the copy of this License. Also, you must do one of these things: a) Accompany the work with the complete corresponding machine-readable source code for the L</w:t>
      </w:r>
      <w:r>
        <w:rPr>
          <w:rFonts w:ascii="Times New Roman" w:hAnsi="Times New Roman"/>
        </w:rPr>
        <w:t>ibrary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rPr>
        <w:t xml:space="preserve">/or source code, so that the user can modify the Library and then relink to produce a modified executable containing the modified Library. (It is understood that the user who changes the contents of definitions files in the Library will not necessarily be </w:t>
      </w:r>
      <w:r>
        <w:rPr>
          <w:rFonts w:ascii="Times New Roman" w:hAnsi="Times New Roman"/>
        </w:rPr>
        <w:t xml:space="preserve">able to recompile the application to use the modified definitions.) b) </w:t>
      </w:r>
      <w:r>
        <w:rPr>
          <w:rFonts w:ascii="Times New Roman" w:hAnsi="Times New Roman"/>
        </w:rPr>
        <w:lastRenderedPageBreak/>
        <w:t>Accompany the work with a written offer, valid for at least three years, to give the same user the materials specified in Subsection 6a, above, for a charge no more than the cost of per</w:t>
      </w:r>
      <w:r>
        <w:rPr>
          <w:rFonts w:ascii="Times New Roman" w:hAnsi="Times New Roman"/>
        </w:rPr>
        <w:t xml:space="preserve">forming this distribution. c) If distribution of the work is made by offering access to copy from a designated place, offer equivalent access to copy the above specified materials from the same place. d) Verify that the user has already received a copy of </w:t>
      </w:r>
      <w:r>
        <w:rPr>
          <w:rFonts w:ascii="Times New Roman" w:hAnsi="Times New Roman"/>
        </w:rPr>
        <w:t>these materials or that you have already sent this user a copy. For an executable, the required form of the "work that uses the Library" must include any data and utility programs needed for reproducing the executable from it. However, as a special excepti</w:t>
      </w:r>
      <w:r>
        <w:rPr>
          <w:rFonts w:ascii="Times New Roman" w:hAnsi="Times New Roman"/>
        </w:rPr>
        <w:t>on, the source code distributed need not include anything that is normally distributed (in either source or binary form) with the major components (compiler, kernel, and so on) of the operating system on which the executable runs, unless that component its</w:t>
      </w:r>
      <w:r>
        <w:rPr>
          <w:rFonts w:ascii="Times New Roman" w:hAnsi="Times New Roman"/>
        </w:rPr>
        <w:t>elf accompanies the executable. 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rPr>
        <w:t>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w:t>
      </w:r>
      <w:r>
        <w:rPr>
          <w:rFonts w:ascii="Times New Roman" w:hAnsi="Times New Roman"/>
        </w:rPr>
        <w:t>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w:t>
      </w:r>
      <w:r>
        <w:rPr>
          <w:rFonts w:ascii="Times New Roman" w:hAnsi="Times New Roman"/>
        </w:rPr>
        <w:t>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t>
      </w:r>
      <w:r>
        <w:rPr>
          <w:rFonts w:ascii="Times New Roman" w:hAnsi="Times New Roman"/>
        </w:rPr>
        <w:t>work based on the Library side-by-side in a single library together with other library facilities not covered by this License, and distribute such a combined library, provided that the separate distribution of the work based on the Library and of the other</w:t>
      </w:r>
      <w:r>
        <w:rPr>
          <w:rFonts w:ascii="Times New Roman" w:hAnsi="Times New Roman"/>
        </w:rPr>
        <w:t xml:space="preserve"> library facilities is otherwise permitted, and </w:t>
      </w:r>
      <w:r>
        <w:rPr>
          <w:rFonts w:ascii="Times New Roman" w:hAnsi="Times New Roman"/>
        </w:rPr>
        <w:lastRenderedPageBreak/>
        <w:t>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w:t>
      </w:r>
      <w:r>
        <w:rPr>
          <w:rFonts w:ascii="Times New Roman" w:hAnsi="Times New Roman"/>
        </w:rPr>
        <w:t>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w:t>
      </w:r>
      <w:r>
        <w:rPr>
          <w:rFonts w:ascii="Times New Roman" w:hAnsi="Times New Roman"/>
        </w:rPr>
        <w: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w:t>
      </w:r>
      <w:r>
        <w:rPr>
          <w:rFonts w:ascii="Times New Roman" w:hAnsi="Times New Roman"/>
        </w:rPr>
        <w:t xml:space="preserve">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w:t>
      </w:r>
      <w:r>
        <w:rPr>
          <w:rFonts w:ascii="Times New Roman" w:hAnsi="Times New Roman"/>
        </w:rPr>
        <w:t>ify, sublicense, link with, or distribute the Library is void, and will automatically terminate your rights under this License. However, parties who have received copies, or rights, from you under this License will not have their licenses terminated so lon</w:t>
      </w:r>
      <w:r>
        <w:rPr>
          <w:rFonts w:ascii="Times New Roman" w:hAnsi="Times New Roman"/>
        </w:rPr>
        <w:t>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w:t>
      </w:r>
      <w:r>
        <w:rPr>
          <w:rFonts w:ascii="Times New Roman" w:hAnsi="Times New Roman"/>
        </w:rPr>
        <w:t>d by law if you do not accept this License. Therefore, by modifying or distributing the Library (or any work based on the Library), you indicate your acceptance of this License to do so, and all its terms and conditions for copying, distributing or modifyi</w:t>
      </w:r>
      <w:r>
        <w:rPr>
          <w:rFonts w:ascii="Times New Roman" w:hAnsi="Times New Roman"/>
        </w:rPr>
        <w:t>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w:t>
      </w:r>
      <w:r>
        <w:rPr>
          <w:rFonts w:ascii="Times New Roman" w:hAnsi="Times New Roman"/>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w:t>
      </w:r>
      <w:r>
        <w:rPr>
          <w:rFonts w:ascii="Times New Roman" w:hAnsi="Times New Roman"/>
        </w:rPr>
        <w:t xml:space="preserve">t or allegation of patent infringement or for any other reason (not </w:t>
      </w:r>
      <w:r>
        <w:rPr>
          <w:rFonts w:ascii="Times New Roman" w:hAnsi="Times New Roman"/>
        </w:rPr>
        <w:lastRenderedPageBreak/>
        <w:t>limited to patent issues), conditions are imposed on you (whether by court order, agreement or otherwise) that contradict the conditions of this License, they do not excuse you from the co</w:t>
      </w:r>
      <w:r>
        <w:rPr>
          <w:rFonts w:ascii="Times New Roman" w:hAnsi="Times New Roman"/>
        </w:rPr>
        <w:t>nditions of this License. If you cannot distribute so as to satisfy simultaneously your obligations under this License and any other pertinent obligations, then as a consequence you may not distribute the Library at all. For example, if a patent license wo</w:t>
      </w:r>
      <w:r>
        <w:rPr>
          <w:rFonts w:ascii="Times New Roman" w:hAnsi="Times New Roman"/>
        </w:rPr>
        <w:t>uld not permit royalty-free redistribution of the Library by all those who receive copies directly or indirectly through you, then the only way you could satisfy both it and this License would be to refrain entirely from distribution of the Library. If any</w:t>
      </w:r>
      <w:r>
        <w:rPr>
          <w:rFonts w:ascii="Times New Roman" w:hAnsi="Times New Roman"/>
        </w:rPr>
        <w:t xml:space="preserve"> portion of this section is held invalid or unenforceable under any particular circumstance, the balance of the section is intended to apply, and the section as a whole is intended to apply in other circumstances. It is not the purpose of this section to i</w:t>
      </w:r>
      <w:r>
        <w:rPr>
          <w:rFonts w:ascii="Times New Roman" w:hAnsi="Times New Roman"/>
        </w:rPr>
        <w:t>nduce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rPr>
        <w:t>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w:t>
      </w:r>
      <w:r>
        <w:rPr>
          <w:rFonts w:ascii="Times New Roman" w:hAnsi="Times New Roman"/>
        </w:rPr>
        <w:t>ountries either by patents or by copyrighted interfaces, the original copyright holder who places the Library under this License may add an explicit geographical distribution limitation excluding those countries, so that distribution is permitted only in o</w:t>
      </w:r>
      <w:r>
        <w:rPr>
          <w:rFonts w:ascii="Times New Roman" w:hAnsi="Times New Roman"/>
        </w:rPr>
        <w:t>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w:t>
      </w:r>
      <w:r>
        <w:rPr>
          <w:rFonts w:ascii="Times New Roman" w:hAnsi="Times New Roman"/>
        </w:rPr>
        <w:t xml:space="preserve"> to time. Such new versions will be similar in spirit to the present version, but may differ in detail to address new problems or concerns. Each version is given a distinguishing version number. If the Library specifies a version number of this License whi</w:t>
      </w:r>
      <w:r>
        <w:rPr>
          <w:rFonts w:ascii="Times New Roman" w:hAnsi="Times New Roman"/>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Fonts w:ascii="Times New Roman" w:hAnsi="Times New Roman"/>
        </w:rPr>
        <w:t>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w:t>
      </w:r>
      <w:r>
        <w:rPr>
          <w:rFonts w:ascii="Times New Roman" w:hAnsi="Times New Roman"/>
        </w:rPr>
        <w:t xml:space="preserve">are which is copyrighted by the Free </w:t>
      </w:r>
      <w:r>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rPr>
        <w:t>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w:t>
      </w:r>
      <w:r>
        <w:rPr>
          <w:rFonts w:ascii="Times New Roman" w:hAnsi="Times New Roman"/>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Fonts w:ascii="Times New Roman" w:hAnsi="Times New Roman"/>
        </w:rPr>
        <w:t>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w:t>
      </w:r>
      <w:r>
        <w:rPr>
          <w:rFonts w:ascii="Times New Roman" w:hAnsi="Times New Roman"/>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rPr>
        <w:t>S.</w:t>
      </w:r>
      <w:r>
        <w:rPr>
          <w:rFonts w:ascii="Times New Roman" w:hAnsi="Times New Roman"/>
        </w:rPr>
        <w:br/>
      </w:r>
    </w:p>
    <w:p w14:paraId="1566E56C" w14:textId="77777777" w:rsidR="0077547A" w:rsidRDefault="009A614F">
      <w:r>
        <w:rPr>
          <w:b/>
          <w:sz w:val="32"/>
        </w:rPr>
        <w:t xml:space="preserve">Written Offer </w:t>
      </w:r>
      <w:r>
        <w:rPr>
          <w:b/>
          <w:sz w:val="18"/>
        </w:rPr>
        <w:t xml:space="preserve"> </w:t>
      </w:r>
    </w:p>
    <w:p w14:paraId="277C1B6E" w14:textId="77777777" w:rsidR="0077547A" w:rsidRDefault="009A614F">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to release corresponding </w:t>
      </w:r>
      <w:r>
        <w:t>source code. We will provide you and any third party with corresponding source code required under applicable open source software license through the repository: https://gitee.com/src-openeuler/.  You can access and obtain corresponding source code by sea</w:t>
      </w:r>
      <w:r>
        <w:t>rching the aforementioned repository using package name and tag.</w:t>
      </w:r>
    </w:p>
    <w:p w14:paraId="5F351178" w14:textId="77777777" w:rsidR="0077547A" w:rsidRDefault="009A614F">
      <w:pPr>
        <w:jc w:val="both"/>
        <w:rPr>
          <w:rFonts w:cs="Arial"/>
          <w:color w:val="000000"/>
        </w:rPr>
      </w:pPr>
      <w:r>
        <w:rPr>
          <w:rFonts w:cs="Arial"/>
        </w:rPr>
        <w:t>This offer is valid to anyone in receipt of this information.</w:t>
      </w:r>
    </w:p>
    <w:p w14:paraId="11EBFF84" w14:textId="77777777" w:rsidR="0077547A" w:rsidRDefault="009A614F">
      <w:pPr>
        <w:jc w:val="both"/>
        <w:rPr>
          <w:b/>
          <w:caps/>
        </w:rPr>
      </w:pPr>
      <w:r>
        <w:rPr>
          <w:rFonts w:ascii="Times New Roman" w:hAnsi="Times New Roman"/>
          <w:b/>
        </w:rPr>
        <w:lastRenderedPageBreak/>
        <w:t>THIS OFFER IS VALID FOR THREE YEARS FROM THE MOMENT WE DISTRIBUTED THIS OPENEULER DISTRIBUTION .</w:t>
      </w:r>
    </w:p>
    <w:sectPr w:rsidR="0077547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84653" w14:textId="77777777" w:rsidR="009A614F" w:rsidRDefault="009A614F">
      <w:pPr>
        <w:spacing w:line="240" w:lineRule="auto"/>
      </w:pPr>
      <w:r>
        <w:separator/>
      </w:r>
    </w:p>
  </w:endnote>
  <w:endnote w:type="continuationSeparator" w:id="0">
    <w:p w14:paraId="3441C4B5" w14:textId="77777777" w:rsidR="009A614F" w:rsidRDefault="009A61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547A" w14:paraId="16935127" w14:textId="77777777">
      <w:tc>
        <w:tcPr>
          <w:tcW w:w="1542" w:type="pct"/>
        </w:tcPr>
        <w:p w14:paraId="349103FD" w14:textId="77777777" w:rsidR="0077547A" w:rsidRDefault="009A614F">
          <w:pPr>
            <w:pStyle w:val="aa"/>
          </w:pPr>
          <w:r>
            <w:fldChar w:fldCharType="begin"/>
          </w:r>
          <w:r>
            <w:instrText xml:space="preserve"> DATE \@ "yyyy-MM-dd" </w:instrText>
          </w:r>
          <w:r>
            <w:fldChar w:fldCharType="separate"/>
          </w:r>
          <w:r w:rsidR="00FD6E35">
            <w:rPr>
              <w:noProof/>
            </w:rPr>
            <w:t>2025-06-09</w:t>
          </w:r>
          <w:r>
            <w:fldChar w:fldCharType="end"/>
          </w:r>
        </w:p>
      </w:tc>
      <w:tc>
        <w:tcPr>
          <w:tcW w:w="1853" w:type="pct"/>
        </w:tcPr>
        <w:p w14:paraId="3A52D01C" w14:textId="77777777" w:rsidR="0077547A" w:rsidRDefault="0077547A">
          <w:pPr>
            <w:pStyle w:val="aa"/>
          </w:pPr>
        </w:p>
      </w:tc>
      <w:tc>
        <w:tcPr>
          <w:tcW w:w="1605" w:type="pct"/>
        </w:tcPr>
        <w:p w14:paraId="16069BCA" w14:textId="77777777" w:rsidR="0077547A" w:rsidRDefault="009A61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9D048F" w14:textId="77777777" w:rsidR="0077547A" w:rsidRDefault="0077547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86E9D" w14:textId="77777777" w:rsidR="009A614F" w:rsidRDefault="009A614F">
      <w:r>
        <w:separator/>
      </w:r>
    </w:p>
  </w:footnote>
  <w:footnote w:type="continuationSeparator" w:id="0">
    <w:p w14:paraId="26D5A750" w14:textId="77777777" w:rsidR="009A614F" w:rsidRDefault="009A6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547A" w14:paraId="6E163B06" w14:textId="77777777">
      <w:trPr>
        <w:cantSplit/>
        <w:trHeight w:hRule="exact" w:val="777"/>
      </w:trPr>
      <w:tc>
        <w:tcPr>
          <w:tcW w:w="492" w:type="pct"/>
          <w:tcBorders>
            <w:bottom w:val="single" w:sz="6" w:space="0" w:color="auto"/>
          </w:tcBorders>
        </w:tcPr>
        <w:p w14:paraId="3E564656" w14:textId="77777777" w:rsidR="0077547A" w:rsidRDefault="0077547A"/>
      </w:tc>
      <w:tc>
        <w:tcPr>
          <w:tcW w:w="3283" w:type="pct"/>
          <w:tcBorders>
            <w:bottom w:val="single" w:sz="6" w:space="0" w:color="auto"/>
          </w:tcBorders>
          <w:vAlign w:val="bottom"/>
        </w:tcPr>
        <w:p w14:paraId="0ED51821" w14:textId="77777777" w:rsidR="0077547A" w:rsidRDefault="009A614F">
          <w:pPr>
            <w:pStyle w:val="ab"/>
            <w:ind w:firstLine="360"/>
          </w:pPr>
          <w:r>
            <w:t xml:space="preserve">          OPEN SOURCE SOFTWARE NOTICE</w:t>
          </w:r>
        </w:p>
      </w:tc>
      <w:tc>
        <w:tcPr>
          <w:tcW w:w="1225" w:type="pct"/>
          <w:tcBorders>
            <w:bottom w:val="single" w:sz="6" w:space="0" w:color="auto"/>
          </w:tcBorders>
          <w:vAlign w:val="bottom"/>
        </w:tcPr>
        <w:p w14:paraId="200B5706" w14:textId="77777777" w:rsidR="0077547A" w:rsidRDefault="0077547A">
          <w:pPr>
            <w:pStyle w:val="ab"/>
            <w:ind w:firstLine="33"/>
          </w:pPr>
        </w:p>
      </w:tc>
    </w:tr>
  </w:tbl>
  <w:p w14:paraId="65E337B5" w14:textId="77777777" w:rsidR="0077547A" w:rsidRDefault="0077547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547A"/>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14F"/>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6E35"/>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B7427"/>
  <w15:docId w15:val="{699DC874-134D-4775-BE5B-0482ABF11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4351</Words>
  <Characters>24805</Characters>
  <Application>Microsoft Office Word</Application>
  <DocSecurity>0</DocSecurity>
  <Lines>206</Lines>
  <Paragraphs>58</Paragraphs>
  <ScaleCrop>false</ScaleCrop>
  <Company>Huawei Technologies Co.,Ltd.</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